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7"/>
        <w:rPr>
          <w:rFonts w:hint="eastAsia"/>
        </w:rPr>
      </w:pPr>
    </w:p>
    <w:p>
      <w:pPr>
        <w:spacing w:line="360" w:lineRule="auto"/>
        <w:ind w:firstLine="120" w:firstLineChars="50"/>
        <w:jc w:val="center"/>
        <w:rPr>
          <w:rFonts w:ascii="仿宋_GB2312" w:hAnsi="仿宋_GB2312" w:eastAsia="仿宋_GB2312" w:cs="仿宋_GB2312"/>
          <w:b/>
          <w:sz w:val="24"/>
        </w:rPr>
      </w:pPr>
    </w:p>
    <w:p>
      <w:pPr>
        <w:spacing w:line="360" w:lineRule="auto"/>
        <w:ind w:firstLine="120" w:firstLineChars="50"/>
        <w:jc w:val="center"/>
        <w:rPr>
          <w:rFonts w:ascii="仿宋_GB2312" w:hAnsi="仿宋_GB2312" w:eastAsia="仿宋_GB2312" w:cs="仿宋_GB2312"/>
          <w:b/>
          <w:sz w:val="24"/>
        </w:rPr>
      </w:pPr>
    </w:p>
    <w:p>
      <w:pPr>
        <w:spacing w:line="360" w:lineRule="auto"/>
        <w:ind w:firstLine="120" w:firstLineChars="50"/>
        <w:jc w:val="center"/>
        <w:rPr>
          <w:rFonts w:ascii="仿宋_GB2312" w:hAnsi="仿宋_GB2312" w:eastAsia="仿宋_GB2312" w:cs="仿宋_GB2312"/>
          <w:b/>
          <w:sz w:val="24"/>
        </w:rPr>
      </w:pPr>
    </w:p>
    <w:p>
      <w:pPr>
        <w:spacing w:line="360" w:lineRule="auto"/>
        <w:ind w:firstLine="120" w:firstLineChars="50"/>
        <w:jc w:val="center"/>
        <w:rPr>
          <w:rFonts w:ascii="仿宋_GB2312" w:hAnsi="仿宋_GB2312" w:eastAsia="仿宋_GB2312" w:cs="仿宋_GB2312"/>
          <w:b/>
          <w:sz w:val="24"/>
        </w:rPr>
      </w:pPr>
    </w:p>
    <w:p>
      <w:pPr>
        <w:spacing w:line="360" w:lineRule="auto"/>
        <w:ind w:firstLine="120" w:firstLineChars="50"/>
        <w:jc w:val="center"/>
        <w:rPr>
          <w:rFonts w:ascii="仿宋_GB2312" w:hAnsi="仿宋_GB2312" w:eastAsia="仿宋_GB2312" w:cs="仿宋_GB2312"/>
          <w:b/>
          <w:sz w:val="24"/>
        </w:rPr>
      </w:pPr>
    </w:p>
    <w:p>
      <w:pPr>
        <w:spacing w:line="360" w:lineRule="auto"/>
        <w:ind w:firstLine="120" w:firstLineChars="50"/>
        <w:jc w:val="center"/>
        <w:rPr>
          <w:rFonts w:ascii="仿宋_GB2312" w:hAnsi="仿宋_GB2312" w:eastAsia="仿宋_GB2312" w:cs="仿宋_GB2312"/>
          <w:b/>
          <w:sz w:val="24"/>
        </w:rPr>
      </w:pPr>
    </w:p>
    <w:p>
      <w:pPr>
        <w:spacing w:line="360" w:lineRule="auto"/>
        <w:ind w:firstLine="120" w:firstLineChars="50"/>
        <w:jc w:val="center"/>
        <w:rPr>
          <w:rFonts w:ascii="仿宋_GB2312" w:hAnsi="仿宋_GB2312" w:eastAsia="仿宋_GB2312" w:cs="仿宋_GB2312"/>
          <w:b/>
          <w:sz w:val="24"/>
        </w:rPr>
      </w:pPr>
    </w:p>
    <w:p>
      <w:pPr>
        <w:spacing w:line="360" w:lineRule="auto"/>
        <w:ind w:firstLine="420" w:firstLineChars="50"/>
        <w:jc w:val="center"/>
        <w:rPr>
          <w:rFonts w:ascii="仿宋_GB2312" w:hAnsi="仿宋_GB2312" w:eastAsia="仿宋_GB2312" w:cs="仿宋_GB2312"/>
          <w:b/>
          <w:sz w:val="84"/>
          <w:szCs w:val="84"/>
        </w:rPr>
      </w:pPr>
      <w:r>
        <w:rPr>
          <w:rFonts w:hint="eastAsia" w:ascii="仿宋_GB2312" w:hAnsi="仿宋_GB2312" w:eastAsia="仿宋_GB2312" w:cs="仿宋_GB2312"/>
          <w:b/>
          <w:sz w:val="84"/>
          <w:szCs w:val="84"/>
        </w:rPr>
        <w:t>招标文件</w:t>
      </w:r>
    </w:p>
    <w:p>
      <w:pPr>
        <w:spacing w:line="480" w:lineRule="exact"/>
        <w:jc w:val="center"/>
        <w:rPr>
          <w:rFonts w:ascii="仿宋_GB2312" w:hAnsi="仿宋_GB2312" w:eastAsia="仿宋_GB2312" w:cs="仿宋_GB2312"/>
          <w:b/>
          <w:sz w:val="24"/>
        </w:rPr>
      </w:pPr>
    </w:p>
    <w:p>
      <w:pPr>
        <w:spacing w:line="480" w:lineRule="exact"/>
        <w:jc w:val="center"/>
        <w:rPr>
          <w:rFonts w:ascii="仿宋_GB2312" w:hAnsi="仿宋_GB2312" w:eastAsia="仿宋_GB2312" w:cs="仿宋_GB2312"/>
          <w:b/>
          <w:sz w:val="24"/>
        </w:rPr>
      </w:pPr>
    </w:p>
    <w:p>
      <w:pPr>
        <w:spacing w:line="480" w:lineRule="exact"/>
        <w:jc w:val="center"/>
        <w:rPr>
          <w:rFonts w:ascii="仿宋_GB2312" w:hAnsi="仿宋_GB2312" w:eastAsia="仿宋_GB2312" w:cs="仿宋_GB2312"/>
          <w:b/>
          <w:sz w:val="24"/>
        </w:rPr>
      </w:pPr>
    </w:p>
    <w:p>
      <w:pPr>
        <w:spacing w:line="480" w:lineRule="exact"/>
        <w:jc w:val="center"/>
        <w:rPr>
          <w:rFonts w:ascii="仿宋_GB2312" w:hAnsi="仿宋_GB2312" w:eastAsia="仿宋_GB2312" w:cs="仿宋_GB2312"/>
          <w:b/>
          <w:sz w:val="24"/>
        </w:rPr>
      </w:pPr>
    </w:p>
    <w:p>
      <w:pPr>
        <w:spacing w:line="480" w:lineRule="exact"/>
        <w:jc w:val="center"/>
        <w:rPr>
          <w:rFonts w:ascii="仿宋_GB2312" w:hAnsi="仿宋_GB2312" w:eastAsia="仿宋_GB2312" w:cs="仿宋_GB2312"/>
          <w:b/>
          <w:sz w:val="24"/>
        </w:rPr>
      </w:pPr>
    </w:p>
    <w:p>
      <w:pPr>
        <w:spacing w:line="480" w:lineRule="exact"/>
        <w:jc w:val="center"/>
        <w:rPr>
          <w:rFonts w:ascii="仿宋_GB2312" w:hAnsi="仿宋_GB2312" w:eastAsia="仿宋_GB2312" w:cs="仿宋_GB2312"/>
          <w:b/>
          <w:sz w:val="24"/>
        </w:rPr>
      </w:pPr>
    </w:p>
    <w:p>
      <w:pPr>
        <w:spacing w:line="480" w:lineRule="exact"/>
        <w:jc w:val="center"/>
        <w:rPr>
          <w:rFonts w:ascii="仿宋_GB2312" w:hAnsi="仿宋_GB2312" w:eastAsia="仿宋_GB2312" w:cs="仿宋_GB2312"/>
          <w:b/>
          <w:sz w:val="24"/>
        </w:rPr>
      </w:pPr>
    </w:p>
    <w:p>
      <w:pPr>
        <w:spacing w:line="480" w:lineRule="exact"/>
        <w:jc w:val="center"/>
        <w:rPr>
          <w:rFonts w:ascii="仿宋_GB2312" w:hAnsi="仿宋_GB2312" w:eastAsia="仿宋_GB2312" w:cs="仿宋_GB2312"/>
          <w:b/>
          <w:sz w:val="24"/>
        </w:rPr>
      </w:pPr>
    </w:p>
    <w:p>
      <w:pPr>
        <w:spacing w:line="480" w:lineRule="exact"/>
        <w:jc w:val="center"/>
        <w:rPr>
          <w:rFonts w:ascii="仿宋_GB2312" w:hAnsi="仿宋_GB2312" w:eastAsia="仿宋_GB2312" w:cs="仿宋_GB2312"/>
          <w:b/>
          <w:sz w:val="24"/>
        </w:rPr>
      </w:pPr>
    </w:p>
    <w:p>
      <w:pPr>
        <w:spacing w:line="480" w:lineRule="exact"/>
        <w:jc w:val="center"/>
        <w:rPr>
          <w:rFonts w:ascii="仿宋_GB2312" w:hAnsi="仿宋_GB2312" w:eastAsia="仿宋_GB2312" w:cs="仿宋_GB2312"/>
          <w:b/>
          <w:sz w:val="24"/>
        </w:rPr>
      </w:pPr>
    </w:p>
    <w:p>
      <w:pPr>
        <w:spacing w:line="360" w:lineRule="auto"/>
        <w:ind w:left="1807" w:hanging="1800" w:hangingChars="500"/>
        <w:jc w:val="left"/>
        <w:rPr>
          <w:rFonts w:ascii="仿宋_GB2312" w:hAnsi="仿宋_GB2312" w:eastAsia="仿宋_GB2312" w:cs="仿宋_GB2312"/>
          <w:b/>
          <w:sz w:val="36"/>
          <w:szCs w:val="36"/>
        </w:rPr>
      </w:pPr>
      <w:r>
        <w:rPr>
          <w:rFonts w:hint="eastAsia" w:ascii="仿宋_GB2312" w:hAnsi="仿宋_GB2312" w:eastAsia="仿宋_GB2312" w:cs="仿宋_GB2312"/>
          <w:b/>
          <w:sz w:val="36"/>
          <w:szCs w:val="36"/>
        </w:rPr>
        <w:t>项目名称：辽宁省建设科学研究院有限责任公司设备采购</w:t>
      </w:r>
    </w:p>
    <w:p>
      <w:pPr>
        <w:rPr>
          <w:rFonts w:ascii="仿宋_GB2312" w:hAnsi="仿宋_GB2312" w:eastAsia="仿宋_GB2312" w:cs="仿宋_GB2312"/>
          <w:b/>
          <w:bCs/>
          <w:sz w:val="44"/>
          <w:szCs w:val="44"/>
        </w:rPr>
      </w:pPr>
      <w:r>
        <w:rPr>
          <w:rFonts w:hint="eastAsia" w:ascii="仿宋_GB2312" w:hAnsi="仿宋_GB2312" w:eastAsia="仿宋_GB2312" w:cs="仿宋_GB2312"/>
          <w:b/>
          <w:sz w:val="36"/>
          <w:szCs w:val="36"/>
        </w:rPr>
        <w:t>采购单位：辽宁省建设科学研究院有限责任公司</w:t>
      </w:r>
      <w:r>
        <w:rPr>
          <w:rFonts w:hint="eastAsia" w:ascii="仿宋_GB2312" w:hAnsi="仿宋_GB2312" w:eastAsia="仿宋_GB2312" w:cs="仿宋_GB2312"/>
          <w:b/>
          <w:sz w:val="36"/>
          <w:szCs w:val="36"/>
        </w:rPr>
        <w:br w:type="page"/>
      </w:r>
      <w:r>
        <w:rPr>
          <w:rFonts w:hint="eastAsia" w:ascii="仿宋_GB2312" w:hAnsi="仿宋_GB2312" w:eastAsia="仿宋_GB2312" w:cs="仿宋_GB2312"/>
          <w:b/>
          <w:sz w:val="36"/>
          <w:szCs w:val="36"/>
        </w:rPr>
        <w:t xml:space="preserve">                  </w:t>
      </w:r>
      <w:r>
        <w:rPr>
          <w:rFonts w:hint="eastAsia" w:ascii="仿宋_GB2312" w:hAnsi="仿宋_GB2312" w:eastAsia="仿宋_GB2312" w:cs="仿宋_GB2312"/>
          <w:b/>
          <w:bCs/>
          <w:sz w:val="44"/>
          <w:szCs w:val="44"/>
        </w:rPr>
        <w:t>目  录</w:t>
      </w:r>
    </w:p>
    <w:p>
      <w:pPr>
        <w:jc w:val="center"/>
        <w:rPr>
          <w:rFonts w:ascii="仿宋_GB2312" w:hAnsi="仿宋_GB2312" w:eastAsia="仿宋_GB2312" w:cs="仿宋_GB2312"/>
          <w:b/>
          <w:bCs/>
          <w:sz w:val="44"/>
          <w:szCs w:val="44"/>
        </w:rPr>
      </w:pPr>
    </w:p>
    <w:p>
      <w:pPr>
        <w:pStyle w:val="14"/>
        <w:tabs>
          <w:tab w:val="right" w:leader="dot" w:pos="8306"/>
        </w:tabs>
        <w:spacing w:line="480" w:lineRule="auto"/>
        <w:rPr>
          <w:b/>
          <w:bCs/>
          <w:sz w:val="24"/>
        </w:rPr>
      </w:pPr>
      <w:r>
        <w:rPr>
          <w:b/>
          <w:bCs/>
          <w:sz w:val="24"/>
        </w:rPr>
        <w:fldChar w:fldCharType="begin"/>
      </w:r>
      <w:r>
        <w:rPr>
          <w:b/>
          <w:bCs/>
          <w:sz w:val="24"/>
        </w:rPr>
        <w:instrText xml:space="preserve">TOC \o "1-1" \h \u </w:instrText>
      </w:r>
      <w:r>
        <w:rPr>
          <w:b/>
          <w:bCs/>
          <w:sz w:val="24"/>
        </w:rPr>
        <w:fldChar w:fldCharType="separate"/>
      </w:r>
      <w:r>
        <w:fldChar w:fldCharType="begin"/>
      </w:r>
      <w:r>
        <w:instrText xml:space="preserve"> HYPERLINK \l "_Toc7381" </w:instrText>
      </w:r>
      <w:r>
        <w:fldChar w:fldCharType="separate"/>
      </w:r>
      <w:r>
        <w:rPr>
          <w:rFonts w:hint="eastAsia" w:ascii="仿宋_GB2312" w:hAnsi="仿宋_GB2312" w:eastAsia="仿宋_GB2312" w:cs="仿宋_GB2312"/>
          <w:b/>
          <w:bCs/>
          <w:sz w:val="24"/>
        </w:rPr>
        <w:t>采购邀请书</w:t>
      </w:r>
      <w:r>
        <w:rPr>
          <w:b/>
          <w:bCs/>
          <w:sz w:val="24"/>
        </w:rPr>
        <w:tab/>
      </w:r>
      <w:r>
        <w:rPr>
          <w:b/>
          <w:bCs/>
          <w:sz w:val="24"/>
        </w:rPr>
        <w:fldChar w:fldCharType="begin"/>
      </w:r>
      <w:r>
        <w:rPr>
          <w:b/>
          <w:bCs/>
          <w:sz w:val="24"/>
        </w:rPr>
        <w:instrText xml:space="preserve"> PAGEREF _Toc7381 </w:instrText>
      </w:r>
      <w:r>
        <w:rPr>
          <w:b/>
          <w:bCs/>
          <w:sz w:val="24"/>
        </w:rPr>
        <w:fldChar w:fldCharType="separate"/>
      </w:r>
      <w:r>
        <w:rPr>
          <w:b/>
          <w:bCs/>
          <w:sz w:val="24"/>
        </w:rPr>
        <w:t>2</w:t>
      </w:r>
      <w:r>
        <w:rPr>
          <w:b/>
          <w:bCs/>
          <w:sz w:val="24"/>
        </w:rPr>
        <w:fldChar w:fldCharType="end"/>
      </w:r>
      <w:r>
        <w:rPr>
          <w:b/>
          <w:bCs/>
          <w:sz w:val="24"/>
        </w:rPr>
        <w:fldChar w:fldCharType="end"/>
      </w:r>
    </w:p>
    <w:p>
      <w:pPr>
        <w:pStyle w:val="14"/>
        <w:tabs>
          <w:tab w:val="right" w:leader="dot" w:pos="8306"/>
        </w:tabs>
        <w:spacing w:line="480" w:lineRule="auto"/>
        <w:rPr>
          <w:b/>
          <w:bCs/>
          <w:sz w:val="24"/>
        </w:rPr>
      </w:pPr>
      <w:r>
        <w:fldChar w:fldCharType="begin"/>
      </w:r>
      <w:r>
        <w:instrText xml:space="preserve"> HYPERLINK \l "_Toc9614" </w:instrText>
      </w:r>
      <w:r>
        <w:fldChar w:fldCharType="separate"/>
      </w:r>
      <w:r>
        <w:rPr>
          <w:rFonts w:hint="eastAsia" w:ascii="仿宋_GB2312" w:hAnsi="仿宋_GB2312" w:eastAsia="仿宋_GB2312" w:cs="仿宋_GB2312"/>
          <w:b/>
          <w:bCs/>
          <w:sz w:val="24"/>
        </w:rPr>
        <w:t>第一章 投标人须知</w:t>
      </w:r>
      <w:r>
        <w:rPr>
          <w:b/>
          <w:bCs/>
          <w:sz w:val="24"/>
        </w:rPr>
        <w:tab/>
      </w:r>
      <w:r>
        <w:rPr>
          <w:b/>
          <w:bCs/>
          <w:sz w:val="24"/>
        </w:rPr>
        <w:fldChar w:fldCharType="begin"/>
      </w:r>
      <w:r>
        <w:rPr>
          <w:b/>
          <w:bCs/>
          <w:sz w:val="24"/>
        </w:rPr>
        <w:instrText xml:space="preserve"> PAGEREF _Toc9614 </w:instrText>
      </w:r>
      <w:r>
        <w:rPr>
          <w:b/>
          <w:bCs/>
          <w:sz w:val="24"/>
        </w:rPr>
        <w:fldChar w:fldCharType="separate"/>
      </w:r>
      <w:r>
        <w:rPr>
          <w:b/>
          <w:bCs/>
          <w:sz w:val="24"/>
        </w:rPr>
        <w:t>3</w:t>
      </w:r>
      <w:r>
        <w:rPr>
          <w:b/>
          <w:bCs/>
          <w:sz w:val="24"/>
        </w:rPr>
        <w:fldChar w:fldCharType="end"/>
      </w:r>
      <w:r>
        <w:rPr>
          <w:b/>
          <w:bCs/>
          <w:sz w:val="24"/>
        </w:rPr>
        <w:fldChar w:fldCharType="end"/>
      </w:r>
    </w:p>
    <w:p>
      <w:pPr>
        <w:pStyle w:val="14"/>
        <w:tabs>
          <w:tab w:val="right" w:leader="dot" w:pos="8306"/>
        </w:tabs>
        <w:spacing w:line="480" w:lineRule="auto"/>
        <w:rPr>
          <w:b/>
          <w:bCs/>
          <w:sz w:val="24"/>
        </w:rPr>
      </w:pPr>
      <w:r>
        <w:fldChar w:fldCharType="begin"/>
      </w:r>
      <w:r>
        <w:instrText xml:space="preserve"> HYPERLINK \l "_Toc6403" </w:instrText>
      </w:r>
      <w:r>
        <w:fldChar w:fldCharType="separate"/>
      </w:r>
      <w:r>
        <w:rPr>
          <w:rFonts w:hint="eastAsia" w:ascii="仿宋_GB2312" w:hAnsi="仿宋_GB2312" w:eastAsia="仿宋_GB2312" w:cs="仿宋_GB2312"/>
          <w:b/>
          <w:bCs/>
          <w:sz w:val="24"/>
        </w:rPr>
        <w:t>第二章 投标文件内容及格式</w:t>
      </w:r>
      <w:r>
        <w:rPr>
          <w:b/>
          <w:bCs/>
          <w:sz w:val="24"/>
        </w:rPr>
        <w:tab/>
      </w:r>
      <w:r>
        <w:rPr>
          <w:b/>
          <w:bCs/>
          <w:sz w:val="24"/>
        </w:rPr>
        <w:fldChar w:fldCharType="begin"/>
      </w:r>
      <w:r>
        <w:rPr>
          <w:b/>
          <w:bCs/>
          <w:sz w:val="24"/>
        </w:rPr>
        <w:instrText xml:space="preserve"> PAGEREF _Toc6403 </w:instrText>
      </w:r>
      <w:r>
        <w:rPr>
          <w:b/>
          <w:bCs/>
          <w:sz w:val="24"/>
        </w:rPr>
        <w:fldChar w:fldCharType="separate"/>
      </w:r>
      <w:r>
        <w:rPr>
          <w:b/>
          <w:bCs/>
          <w:sz w:val="24"/>
        </w:rPr>
        <w:t>15</w:t>
      </w:r>
      <w:r>
        <w:rPr>
          <w:b/>
          <w:bCs/>
          <w:sz w:val="24"/>
        </w:rPr>
        <w:fldChar w:fldCharType="end"/>
      </w:r>
      <w:r>
        <w:rPr>
          <w:b/>
          <w:bCs/>
          <w:sz w:val="24"/>
        </w:rPr>
        <w:fldChar w:fldCharType="end"/>
      </w:r>
    </w:p>
    <w:p>
      <w:pPr>
        <w:pStyle w:val="14"/>
        <w:tabs>
          <w:tab w:val="right" w:leader="dot" w:pos="8306"/>
        </w:tabs>
        <w:spacing w:line="480" w:lineRule="auto"/>
        <w:rPr>
          <w:b/>
          <w:bCs/>
          <w:sz w:val="24"/>
        </w:rPr>
      </w:pPr>
      <w:r>
        <w:fldChar w:fldCharType="begin"/>
      </w:r>
      <w:r>
        <w:instrText xml:space="preserve"> HYPERLINK \l "_Toc17590" </w:instrText>
      </w:r>
      <w:r>
        <w:fldChar w:fldCharType="separate"/>
      </w:r>
      <w:r>
        <w:rPr>
          <w:rFonts w:hint="eastAsia" w:ascii="仿宋_GB2312" w:hAnsi="仿宋_GB2312" w:eastAsia="仿宋_GB2312" w:cs="仿宋_GB2312"/>
          <w:b/>
          <w:bCs/>
          <w:sz w:val="24"/>
        </w:rPr>
        <w:t>第三章 货物需求</w:t>
      </w:r>
      <w:r>
        <w:rPr>
          <w:b/>
          <w:bCs/>
          <w:sz w:val="24"/>
        </w:rPr>
        <w:tab/>
      </w:r>
      <w:r>
        <w:rPr>
          <w:b/>
          <w:bCs/>
          <w:sz w:val="24"/>
        </w:rPr>
        <w:fldChar w:fldCharType="begin"/>
      </w:r>
      <w:r>
        <w:rPr>
          <w:b/>
          <w:bCs/>
          <w:sz w:val="24"/>
        </w:rPr>
        <w:instrText xml:space="preserve"> PAGEREF _Toc17590 </w:instrText>
      </w:r>
      <w:r>
        <w:rPr>
          <w:b/>
          <w:bCs/>
          <w:sz w:val="24"/>
        </w:rPr>
        <w:fldChar w:fldCharType="separate"/>
      </w:r>
      <w:r>
        <w:rPr>
          <w:b/>
          <w:bCs/>
          <w:sz w:val="24"/>
        </w:rPr>
        <w:t>31</w:t>
      </w:r>
      <w:r>
        <w:rPr>
          <w:b/>
          <w:bCs/>
          <w:sz w:val="24"/>
        </w:rPr>
        <w:fldChar w:fldCharType="end"/>
      </w:r>
      <w:r>
        <w:rPr>
          <w:b/>
          <w:bCs/>
          <w:sz w:val="24"/>
        </w:rPr>
        <w:fldChar w:fldCharType="end"/>
      </w:r>
    </w:p>
    <w:p>
      <w:pPr>
        <w:pStyle w:val="14"/>
        <w:tabs>
          <w:tab w:val="right" w:leader="dot" w:pos="8306"/>
        </w:tabs>
        <w:spacing w:line="480" w:lineRule="auto"/>
        <w:rPr>
          <w:b/>
          <w:bCs/>
          <w:sz w:val="24"/>
        </w:rPr>
      </w:pPr>
      <w:r>
        <w:fldChar w:fldCharType="begin"/>
      </w:r>
      <w:r>
        <w:instrText xml:space="preserve"> HYPERLINK \l "_Toc25237" </w:instrText>
      </w:r>
      <w:r>
        <w:fldChar w:fldCharType="separate"/>
      </w:r>
      <w:r>
        <w:rPr>
          <w:rFonts w:hint="eastAsia" w:ascii="仿宋_GB2312" w:hAnsi="仿宋_GB2312" w:eastAsia="仿宋_GB2312" w:cs="仿宋_GB2312"/>
          <w:b/>
          <w:bCs/>
          <w:sz w:val="24"/>
        </w:rPr>
        <w:t>第四章 评标方法</w:t>
      </w:r>
      <w:r>
        <w:rPr>
          <w:b/>
          <w:bCs/>
          <w:sz w:val="24"/>
        </w:rPr>
        <w:tab/>
      </w:r>
      <w:r>
        <w:rPr>
          <w:b/>
          <w:bCs/>
          <w:sz w:val="24"/>
        </w:rPr>
        <w:fldChar w:fldCharType="begin"/>
      </w:r>
      <w:r>
        <w:rPr>
          <w:b/>
          <w:bCs/>
          <w:sz w:val="24"/>
        </w:rPr>
        <w:instrText xml:space="preserve"> PAGEREF _Toc25237 </w:instrText>
      </w:r>
      <w:r>
        <w:rPr>
          <w:b/>
          <w:bCs/>
          <w:sz w:val="24"/>
        </w:rPr>
        <w:fldChar w:fldCharType="separate"/>
      </w:r>
      <w:r>
        <w:rPr>
          <w:b/>
          <w:bCs/>
          <w:sz w:val="24"/>
        </w:rPr>
        <w:t>35</w:t>
      </w:r>
      <w:r>
        <w:rPr>
          <w:b/>
          <w:bCs/>
          <w:sz w:val="24"/>
        </w:rPr>
        <w:fldChar w:fldCharType="end"/>
      </w:r>
      <w:r>
        <w:rPr>
          <w:b/>
          <w:bCs/>
          <w:sz w:val="24"/>
        </w:rPr>
        <w:fldChar w:fldCharType="end"/>
      </w:r>
    </w:p>
    <w:p>
      <w:pPr>
        <w:pStyle w:val="14"/>
        <w:tabs>
          <w:tab w:val="right" w:leader="dot" w:pos="8306"/>
        </w:tabs>
        <w:spacing w:line="480" w:lineRule="auto"/>
        <w:rPr>
          <w:b/>
          <w:bCs/>
          <w:sz w:val="24"/>
        </w:rPr>
      </w:pPr>
      <w:r>
        <w:fldChar w:fldCharType="begin"/>
      </w:r>
      <w:r>
        <w:instrText xml:space="preserve"> HYPERLINK \l "_Toc19588" </w:instrText>
      </w:r>
      <w:r>
        <w:fldChar w:fldCharType="separate"/>
      </w:r>
      <w:r>
        <w:rPr>
          <w:rFonts w:hint="eastAsia" w:ascii="仿宋_GB2312" w:hAnsi="仿宋_GB2312" w:eastAsia="仿宋_GB2312" w:cs="仿宋_GB2312"/>
          <w:b/>
          <w:bCs/>
          <w:sz w:val="24"/>
        </w:rPr>
        <w:t>第五章 采购合同条款及格式</w:t>
      </w:r>
      <w:r>
        <w:rPr>
          <w:b/>
          <w:bCs/>
          <w:sz w:val="24"/>
        </w:rPr>
        <w:tab/>
      </w:r>
      <w:r>
        <w:rPr>
          <w:b/>
          <w:bCs/>
          <w:sz w:val="24"/>
        </w:rPr>
        <w:fldChar w:fldCharType="begin"/>
      </w:r>
      <w:r>
        <w:rPr>
          <w:b/>
          <w:bCs/>
          <w:sz w:val="24"/>
        </w:rPr>
        <w:instrText xml:space="preserve"> PAGEREF _Toc19588 </w:instrText>
      </w:r>
      <w:r>
        <w:rPr>
          <w:b/>
          <w:bCs/>
          <w:sz w:val="24"/>
        </w:rPr>
        <w:fldChar w:fldCharType="separate"/>
      </w:r>
      <w:r>
        <w:rPr>
          <w:b/>
          <w:bCs/>
          <w:sz w:val="24"/>
        </w:rPr>
        <w:t>39</w:t>
      </w:r>
      <w:r>
        <w:rPr>
          <w:b/>
          <w:bCs/>
          <w:sz w:val="24"/>
        </w:rPr>
        <w:fldChar w:fldCharType="end"/>
      </w:r>
      <w:r>
        <w:rPr>
          <w:b/>
          <w:bCs/>
          <w:sz w:val="24"/>
        </w:rPr>
        <w:fldChar w:fldCharType="end"/>
      </w:r>
    </w:p>
    <w:p>
      <w:pPr>
        <w:spacing w:line="480" w:lineRule="auto"/>
        <w:rPr>
          <w:rFonts w:ascii="仿宋_GB2312" w:hAnsi="仿宋_GB2312" w:eastAsia="仿宋_GB2312" w:cs="仿宋_GB2312"/>
        </w:rPr>
        <w:sectPr>
          <w:headerReference r:id="rId3" w:type="default"/>
          <w:pgSz w:w="11906" w:h="16838"/>
          <w:pgMar w:top="1440" w:right="1800" w:bottom="1440" w:left="1800" w:header="851" w:footer="992" w:gutter="0"/>
          <w:pgNumType w:start="1"/>
          <w:cols w:space="720" w:num="1"/>
          <w:docGrid w:type="linesAndChars" w:linePitch="312" w:charSpace="0"/>
        </w:sectPr>
      </w:pPr>
      <w:r>
        <w:rPr>
          <w:b/>
          <w:bCs/>
          <w:sz w:val="24"/>
        </w:rPr>
        <w:fldChar w:fldCharType="end"/>
      </w:r>
      <w:bookmarkStart w:id="0" w:name="_Toc7381"/>
      <w:bookmarkStart w:id="1" w:name="_Toc1124_WPSOffice_Level1"/>
    </w:p>
    <w:bookmarkEnd w:id="0"/>
    <w:bookmarkEnd w:id="1"/>
    <w:p>
      <w:pPr>
        <w:pStyle w:val="2"/>
        <w:rPr>
          <w:rFonts w:ascii="仿宋_GB2312" w:hAnsi="仿宋_GB2312" w:eastAsia="仿宋_GB2312" w:cs="仿宋_GB2312"/>
        </w:rPr>
      </w:pPr>
      <w:r>
        <w:rPr>
          <w:rFonts w:hint="eastAsia" w:ascii="仿宋_GB2312" w:hAnsi="仿宋_GB2312" w:eastAsia="仿宋_GB2312" w:cs="仿宋_GB2312"/>
        </w:rPr>
        <w:t>辽宁省建设科学研究院有限责任公司设备采购项目的采购邀请书</w:t>
      </w:r>
    </w:p>
    <w:p>
      <w:pPr>
        <w:widowControl/>
        <w:adjustRightInd w:val="0"/>
        <w:snapToGrid w:val="0"/>
        <w:spacing w:line="360" w:lineRule="auto"/>
        <w:ind w:firstLine="420" w:firstLineChars="200"/>
        <w:jc w:val="left"/>
        <w:rPr>
          <w:rFonts w:ascii="仿宋_GB2312" w:hAnsi="仿宋_GB2312" w:eastAsia="仿宋_GB2312" w:cs="仿宋_GB2312"/>
          <w:kern w:val="0"/>
          <w:szCs w:val="21"/>
        </w:rPr>
      </w:pPr>
      <w:r>
        <w:rPr>
          <w:rFonts w:hint="eastAsia" w:ascii="仿宋_GB2312" w:hAnsi="仿宋_GB2312" w:eastAsia="仿宋_GB2312" w:cs="仿宋_GB2312"/>
          <w:kern w:val="0"/>
          <w:szCs w:val="21"/>
          <w:u w:val="single"/>
        </w:rPr>
        <w:t>辽宁省建设科学研究院有限责任公司设备采购项目</w:t>
      </w:r>
      <w:r>
        <w:rPr>
          <w:rFonts w:hint="eastAsia" w:ascii="仿宋_GB2312" w:hAnsi="仿宋_GB2312" w:eastAsia="仿宋_GB2312" w:cs="仿宋_GB2312"/>
          <w:kern w:val="0"/>
          <w:szCs w:val="21"/>
        </w:rPr>
        <w:t>在中华人民共和国境内进行邀请招</w:t>
      </w:r>
      <w:bookmarkStart w:id="182" w:name="_GoBack"/>
      <w:bookmarkEnd w:id="182"/>
      <w:r>
        <w:rPr>
          <w:rFonts w:hint="eastAsia" w:ascii="仿宋_GB2312" w:hAnsi="仿宋_GB2312" w:eastAsia="仿宋_GB2312" w:cs="仿宋_GB2312"/>
          <w:kern w:val="0"/>
          <w:szCs w:val="21"/>
        </w:rPr>
        <w:t xml:space="preserve">标，现欢迎合格的供应商参加本次采购活动。 </w:t>
      </w:r>
    </w:p>
    <w:p>
      <w:pPr>
        <w:widowControl/>
        <w:adjustRightInd w:val="0"/>
        <w:snapToGrid w:val="0"/>
        <w:spacing w:line="360" w:lineRule="auto"/>
        <w:ind w:firstLine="480"/>
        <w:jc w:val="left"/>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一、采购人的采购需求</w:t>
      </w:r>
    </w:p>
    <w:tbl>
      <w:tblPr>
        <w:tblStyle w:val="18"/>
        <w:tblW w:w="10093"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90"/>
        <w:gridCol w:w="2660"/>
        <w:gridCol w:w="2666"/>
        <w:gridCol w:w="1003"/>
        <w:gridCol w:w="2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6" w:hRule="atLeast"/>
          <w:tblCellSpacing w:w="0" w:type="dxa"/>
          <w:jc w:val="center"/>
        </w:trPr>
        <w:tc>
          <w:tcPr>
            <w:tcW w:w="1290" w:type="dxa"/>
            <w:shd w:val="clear" w:color="auto" w:fill="E5E5FF"/>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包号</w:t>
            </w:r>
          </w:p>
        </w:tc>
        <w:tc>
          <w:tcPr>
            <w:tcW w:w="2660" w:type="dxa"/>
            <w:shd w:val="clear" w:color="auto" w:fill="E5E5FF"/>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包组名称</w:t>
            </w:r>
          </w:p>
        </w:tc>
        <w:tc>
          <w:tcPr>
            <w:tcW w:w="2666" w:type="dxa"/>
            <w:shd w:val="clear" w:color="auto" w:fill="E5E5FF"/>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主要技术要求</w:t>
            </w:r>
          </w:p>
        </w:tc>
        <w:tc>
          <w:tcPr>
            <w:tcW w:w="1003" w:type="dxa"/>
            <w:shd w:val="clear" w:color="auto" w:fill="E5E5FF"/>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数量</w:t>
            </w:r>
          </w:p>
        </w:tc>
        <w:tc>
          <w:tcPr>
            <w:tcW w:w="2474" w:type="dxa"/>
            <w:shd w:val="clear" w:color="auto" w:fill="E5E5FF"/>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最高限价金额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5" w:hRule="atLeast"/>
          <w:tblCellSpacing w:w="0" w:type="dxa"/>
          <w:jc w:val="center"/>
        </w:trPr>
        <w:tc>
          <w:tcPr>
            <w:tcW w:w="1290" w:type="dxa"/>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01</w:t>
            </w:r>
          </w:p>
        </w:tc>
        <w:tc>
          <w:tcPr>
            <w:tcW w:w="2660" w:type="dxa"/>
            <w:vAlign w:val="center"/>
          </w:tcPr>
          <w:p>
            <w:pPr>
              <w:widowControl/>
              <w:adjustRightInd w:val="0"/>
              <w:snapToGrid w:val="0"/>
              <w:jc w:val="center"/>
              <w:rPr>
                <w:rFonts w:ascii="仿宋_GB2312" w:hAnsi="仿宋_GB2312" w:cs="仿宋_GB2312"/>
                <w:kern w:val="0"/>
                <w:szCs w:val="21"/>
              </w:rPr>
            </w:pPr>
            <w:r>
              <w:rPr>
                <w:rFonts w:hint="eastAsia" w:ascii="仿宋" w:hAnsi="仿宋" w:cs="仿宋"/>
                <w:kern w:val="0"/>
                <w:szCs w:val="21"/>
              </w:rPr>
              <w:t>一体式钢筋检测仪、钢筋检测仪试块、门窗保温性能检测设备升级改造</w:t>
            </w:r>
          </w:p>
        </w:tc>
        <w:tc>
          <w:tcPr>
            <w:tcW w:w="2666" w:type="dxa"/>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详见第三章货物需求</w:t>
            </w:r>
          </w:p>
        </w:tc>
        <w:tc>
          <w:tcPr>
            <w:tcW w:w="1003" w:type="dxa"/>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1套</w:t>
            </w:r>
          </w:p>
        </w:tc>
        <w:tc>
          <w:tcPr>
            <w:tcW w:w="2474" w:type="dxa"/>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人民币130,000.00元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6" w:hRule="atLeast"/>
          <w:tblCellSpacing w:w="0" w:type="dxa"/>
          <w:jc w:val="center"/>
        </w:trPr>
        <w:tc>
          <w:tcPr>
            <w:tcW w:w="1290" w:type="dxa"/>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02</w:t>
            </w:r>
          </w:p>
        </w:tc>
        <w:tc>
          <w:tcPr>
            <w:tcW w:w="2660" w:type="dxa"/>
            <w:vAlign w:val="center"/>
          </w:tcPr>
          <w:p>
            <w:pPr>
              <w:widowControl/>
              <w:adjustRightInd w:val="0"/>
              <w:snapToGrid w:val="0"/>
              <w:jc w:val="center"/>
              <w:rPr>
                <w:rFonts w:ascii="仿宋" w:hAnsi="仿宋" w:cs="仿宋"/>
                <w:szCs w:val="21"/>
              </w:rPr>
            </w:pPr>
            <w:r>
              <w:rPr>
                <w:rFonts w:hint="eastAsia" w:ascii="仿宋" w:hAnsi="仿宋" w:cs="仿宋"/>
                <w:kern w:val="0"/>
                <w:szCs w:val="21"/>
              </w:rPr>
              <w:t>门窗物理性能检测设备</w:t>
            </w:r>
          </w:p>
        </w:tc>
        <w:tc>
          <w:tcPr>
            <w:tcW w:w="2666" w:type="dxa"/>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详见第三章货物需求</w:t>
            </w:r>
          </w:p>
        </w:tc>
        <w:tc>
          <w:tcPr>
            <w:tcW w:w="1003" w:type="dxa"/>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1套</w:t>
            </w:r>
          </w:p>
        </w:tc>
        <w:tc>
          <w:tcPr>
            <w:tcW w:w="2474" w:type="dxa"/>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人民币200,000.00元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6" w:hRule="atLeast"/>
          <w:tblCellSpacing w:w="0" w:type="dxa"/>
          <w:jc w:val="center"/>
        </w:trPr>
        <w:tc>
          <w:tcPr>
            <w:tcW w:w="1290" w:type="dxa"/>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03</w:t>
            </w:r>
          </w:p>
        </w:tc>
        <w:tc>
          <w:tcPr>
            <w:tcW w:w="2660" w:type="dxa"/>
            <w:vAlign w:val="center"/>
          </w:tcPr>
          <w:p>
            <w:pPr>
              <w:widowControl/>
              <w:adjustRightInd w:val="0"/>
              <w:snapToGrid w:val="0"/>
              <w:jc w:val="center"/>
              <w:rPr>
                <w:rFonts w:ascii="仿宋" w:hAnsi="仿宋" w:cs="仿宋"/>
                <w:szCs w:val="21"/>
              </w:rPr>
            </w:pPr>
            <w:r>
              <w:rPr>
                <w:rFonts w:hint="eastAsia" w:ascii="仿宋" w:hAnsi="仿宋" w:cs="仿宋"/>
                <w:color w:val="000000"/>
                <w:kern w:val="0"/>
                <w:szCs w:val="21"/>
              </w:rPr>
              <w:t>电子式高延性混凝土试验台</w:t>
            </w:r>
          </w:p>
        </w:tc>
        <w:tc>
          <w:tcPr>
            <w:tcW w:w="2666" w:type="dxa"/>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详见第三章货物需求</w:t>
            </w:r>
          </w:p>
        </w:tc>
        <w:tc>
          <w:tcPr>
            <w:tcW w:w="1003" w:type="dxa"/>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1套</w:t>
            </w:r>
          </w:p>
        </w:tc>
        <w:tc>
          <w:tcPr>
            <w:tcW w:w="2474" w:type="dxa"/>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人民币170,000.00元</w:t>
            </w:r>
          </w:p>
        </w:tc>
      </w:tr>
    </w:tbl>
    <w:p>
      <w:pPr>
        <w:widowControl/>
        <w:adjustRightInd w:val="0"/>
        <w:snapToGrid w:val="0"/>
        <w:spacing w:line="360" w:lineRule="auto"/>
        <w:ind w:firstLine="480"/>
        <w:jc w:val="left"/>
        <w:rPr>
          <w:rFonts w:ascii="仿宋_GB2312" w:hAnsi="仿宋_GB2312" w:eastAsia="仿宋_GB2312" w:cs="仿宋_GB2312"/>
          <w:b/>
          <w:bCs/>
          <w:kern w:val="0"/>
          <w:szCs w:val="21"/>
        </w:rPr>
      </w:pPr>
    </w:p>
    <w:p>
      <w:pPr>
        <w:widowControl/>
        <w:adjustRightInd w:val="0"/>
        <w:snapToGrid w:val="0"/>
        <w:spacing w:line="360" w:lineRule="auto"/>
        <w:ind w:firstLine="480"/>
        <w:jc w:val="left"/>
        <w:rPr>
          <w:rFonts w:ascii="仿宋_GB2312" w:hAnsi="仿宋_GB2312" w:eastAsia="仿宋_GB2312" w:cs="仿宋_GB2312"/>
          <w:kern w:val="0"/>
          <w:szCs w:val="21"/>
        </w:rPr>
      </w:pPr>
      <w:r>
        <w:rPr>
          <w:rFonts w:hint="eastAsia" w:ascii="仿宋_GB2312" w:hAnsi="仿宋_GB2312" w:eastAsia="仿宋_GB2312" w:cs="仿宋_GB2312"/>
          <w:b/>
          <w:bCs/>
          <w:kern w:val="0"/>
          <w:szCs w:val="21"/>
        </w:rPr>
        <w:t>二、合格供应商的资格条件</w:t>
      </w:r>
    </w:p>
    <w:p>
      <w:pPr>
        <w:widowControl/>
        <w:adjustRightInd w:val="0"/>
        <w:snapToGrid w:val="0"/>
        <w:spacing w:line="360" w:lineRule="auto"/>
        <w:ind w:firstLine="48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1、具有独立承担民事责任的能力；</w:t>
      </w:r>
    </w:p>
    <w:p>
      <w:pPr>
        <w:widowControl/>
        <w:adjustRightInd w:val="0"/>
        <w:snapToGrid w:val="0"/>
        <w:spacing w:line="360" w:lineRule="auto"/>
        <w:ind w:firstLine="48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2、具有良好的商业信誉和健全的财务会计制度；</w:t>
      </w:r>
    </w:p>
    <w:p>
      <w:pPr>
        <w:widowControl/>
        <w:adjustRightInd w:val="0"/>
        <w:snapToGrid w:val="0"/>
        <w:spacing w:line="360" w:lineRule="auto"/>
        <w:ind w:firstLine="48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3、具有履行合同所必需的设备和专业技术能力；</w:t>
      </w:r>
    </w:p>
    <w:p>
      <w:pPr>
        <w:widowControl/>
        <w:adjustRightInd w:val="0"/>
        <w:snapToGrid w:val="0"/>
        <w:spacing w:line="360" w:lineRule="auto"/>
        <w:ind w:firstLine="48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4、有依法缴纳税收和社会保障资金的良好记录；</w:t>
      </w:r>
    </w:p>
    <w:p>
      <w:pPr>
        <w:widowControl/>
        <w:adjustRightInd w:val="0"/>
        <w:snapToGrid w:val="0"/>
        <w:spacing w:line="360" w:lineRule="auto"/>
        <w:ind w:firstLine="48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5、参加采购活动前三年内，在经营活动中没有重大违法记录。</w:t>
      </w:r>
    </w:p>
    <w:p>
      <w:pPr>
        <w:widowControl/>
        <w:adjustRightInd w:val="0"/>
        <w:snapToGrid w:val="0"/>
        <w:spacing w:line="360" w:lineRule="auto"/>
        <w:ind w:firstLine="48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6、参加投标单位必须具有辽宁省建设科学研究院有限责任公司供应商资格或辽宁省政府采购网供应商资格。</w:t>
      </w:r>
    </w:p>
    <w:p>
      <w:pPr>
        <w:widowControl/>
        <w:adjustRightInd w:val="0"/>
        <w:snapToGrid w:val="0"/>
        <w:spacing w:line="360" w:lineRule="auto"/>
        <w:ind w:firstLine="480"/>
        <w:jc w:val="left"/>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三、是否允许联合体投标</w:t>
      </w:r>
    </w:p>
    <w:p>
      <w:pPr>
        <w:widowControl/>
        <w:adjustRightInd w:val="0"/>
        <w:snapToGrid w:val="0"/>
        <w:spacing w:line="360" w:lineRule="auto"/>
        <w:ind w:firstLine="48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本项目不允许联合体参与投标。</w:t>
      </w:r>
    </w:p>
    <w:p>
      <w:pPr>
        <w:widowControl/>
        <w:adjustRightInd w:val="0"/>
        <w:snapToGrid w:val="0"/>
        <w:spacing w:line="360" w:lineRule="auto"/>
        <w:ind w:firstLine="480"/>
        <w:jc w:val="left"/>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四、采购文件的领取</w:t>
      </w:r>
    </w:p>
    <w:p>
      <w:pPr>
        <w:widowControl/>
        <w:adjustRightInd w:val="0"/>
        <w:snapToGrid w:val="0"/>
        <w:spacing w:line="360" w:lineRule="auto"/>
        <w:ind w:firstLine="420"/>
        <w:jc w:val="left"/>
        <w:rPr>
          <w:rFonts w:ascii="仿宋_GB2312" w:hAnsi="仿宋_GB2312" w:eastAsia="仿宋_GB2312" w:cs="仿宋_GB2312"/>
          <w:kern w:val="0"/>
          <w:szCs w:val="21"/>
          <w:highlight w:val="none"/>
        </w:rPr>
      </w:pPr>
      <w:r>
        <w:rPr>
          <w:rFonts w:hint="eastAsia" w:ascii="仿宋_GB2312" w:hAnsi="仿宋_GB2312" w:eastAsia="仿宋_GB2312" w:cs="仿宋_GB2312"/>
          <w:kern w:val="0"/>
          <w:szCs w:val="21"/>
        </w:rPr>
        <w:t>采购文件领取时间：</w:t>
      </w:r>
      <w:r>
        <w:rPr>
          <w:rFonts w:hint="eastAsia" w:ascii="仿宋_GB2312" w:hAnsi="仿宋_GB2312" w:eastAsia="仿宋_GB2312" w:cs="仿宋_GB2312"/>
          <w:kern w:val="0"/>
          <w:szCs w:val="21"/>
          <w:highlight w:val="none"/>
          <w:u w:val="single"/>
        </w:rPr>
        <w:t>202</w:t>
      </w:r>
      <w:r>
        <w:rPr>
          <w:rFonts w:ascii="仿宋_GB2312" w:hAnsi="仿宋_GB2312" w:eastAsia="仿宋_GB2312" w:cs="仿宋_GB2312"/>
          <w:kern w:val="0"/>
          <w:szCs w:val="21"/>
          <w:highlight w:val="none"/>
          <w:u w:val="single"/>
        </w:rPr>
        <w:t>2</w:t>
      </w:r>
      <w:r>
        <w:rPr>
          <w:rFonts w:hint="eastAsia" w:ascii="仿宋_GB2312" w:hAnsi="仿宋_GB2312" w:eastAsia="仿宋_GB2312" w:cs="仿宋_GB2312"/>
          <w:kern w:val="0"/>
          <w:szCs w:val="21"/>
          <w:highlight w:val="none"/>
        </w:rPr>
        <w:t>年</w:t>
      </w:r>
      <w:r>
        <w:rPr>
          <w:rFonts w:hint="eastAsia" w:ascii="仿宋_GB2312" w:hAnsi="仿宋_GB2312" w:eastAsia="仿宋_GB2312" w:cs="仿宋_GB2312"/>
          <w:kern w:val="0"/>
          <w:szCs w:val="21"/>
          <w:highlight w:val="none"/>
          <w:u w:val="single"/>
          <w:lang w:val="en-US" w:eastAsia="zh-CN"/>
        </w:rPr>
        <w:t>8</w:t>
      </w:r>
      <w:r>
        <w:rPr>
          <w:rFonts w:hint="eastAsia" w:ascii="仿宋_GB2312" w:hAnsi="仿宋_GB2312" w:eastAsia="仿宋_GB2312" w:cs="仿宋_GB2312"/>
          <w:kern w:val="0"/>
          <w:szCs w:val="21"/>
          <w:highlight w:val="none"/>
        </w:rPr>
        <w:t>月</w:t>
      </w:r>
      <w:r>
        <w:rPr>
          <w:rFonts w:hint="eastAsia" w:ascii="仿宋_GB2312" w:hAnsi="仿宋_GB2312" w:eastAsia="仿宋_GB2312" w:cs="仿宋_GB2312"/>
          <w:kern w:val="0"/>
          <w:szCs w:val="21"/>
          <w:highlight w:val="none"/>
          <w:u w:val="single"/>
          <w:lang w:val="en-US" w:eastAsia="zh-CN"/>
        </w:rPr>
        <w:t>12</w:t>
      </w:r>
      <w:r>
        <w:rPr>
          <w:rFonts w:hint="eastAsia" w:ascii="仿宋_GB2312" w:hAnsi="仿宋_GB2312" w:eastAsia="仿宋_GB2312" w:cs="仿宋_GB2312"/>
          <w:kern w:val="0"/>
          <w:szCs w:val="21"/>
          <w:highlight w:val="none"/>
        </w:rPr>
        <w:t>日</w:t>
      </w:r>
      <w:r>
        <w:rPr>
          <w:rFonts w:hint="eastAsia" w:ascii="仿宋_GB2312" w:hAnsi="仿宋_GB2312" w:eastAsia="仿宋_GB2312" w:cs="仿宋_GB2312"/>
          <w:kern w:val="0"/>
          <w:szCs w:val="21"/>
          <w:highlight w:val="none"/>
          <w:u w:val="single"/>
        </w:rPr>
        <w:t>8：00</w:t>
      </w:r>
      <w:r>
        <w:rPr>
          <w:rFonts w:hint="eastAsia" w:ascii="仿宋_GB2312" w:hAnsi="仿宋_GB2312" w:eastAsia="仿宋_GB2312" w:cs="仿宋_GB2312"/>
          <w:kern w:val="0"/>
          <w:szCs w:val="21"/>
          <w:highlight w:val="none"/>
        </w:rPr>
        <w:t>时起至</w:t>
      </w:r>
      <w:r>
        <w:rPr>
          <w:rFonts w:hint="eastAsia" w:ascii="仿宋_GB2312" w:hAnsi="仿宋_GB2312" w:eastAsia="仿宋_GB2312" w:cs="仿宋_GB2312"/>
          <w:kern w:val="0"/>
          <w:szCs w:val="21"/>
          <w:highlight w:val="none"/>
          <w:u w:val="single"/>
        </w:rPr>
        <w:t>20</w:t>
      </w:r>
      <w:r>
        <w:rPr>
          <w:rFonts w:ascii="仿宋_GB2312" w:hAnsi="仿宋_GB2312" w:eastAsia="仿宋_GB2312" w:cs="仿宋_GB2312"/>
          <w:kern w:val="0"/>
          <w:szCs w:val="21"/>
          <w:highlight w:val="none"/>
          <w:u w:val="single"/>
        </w:rPr>
        <w:t>22</w:t>
      </w:r>
      <w:r>
        <w:rPr>
          <w:rFonts w:hint="eastAsia" w:ascii="仿宋_GB2312" w:hAnsi="仿宋_GB2312" w:eastAsia="仿宋_GB2312" w:cs="仿宋_GB2312"/>
          <w:kern w:val="0"/>
          <w:szCs w:val="21"/>
          <w:highlight w:val="none"/>
        </w:rPr>
        <w:t>年</w:t>
      </w:r>
      <w:r>
        <w:rPr>
          <w:rFonts w:hint="eastAsia" w:ascii="仿宋_GB2312" w:hAnsi="仿宋_GB2312" w:eastAsia="仿宋_GB2312" w:cs="仿宋_GB2312"/>
          <w:kern w:val="0"/>
          <w:szCs w:val="21"/>
          <w:highlight w:val="none"/>
          <w:u w:val="single"/>
          <w:lang w:val="en-US" w:eastAsia="zh-CN"/>
        </w:rPr>
        <w:t>8</w:t>
      </w:r>
      <w:r>
        <w:rPr>
          <w:rFonts w:hint="eastAsia" w:ascii="仿宋_GB2312" w:hAnsi="仿宋_GB2312" w:eastAsia="仿宋_GB2312" w:cs="仿宋_GB2312"/>
          <w:kern w:val="0"/>
          <w:szCs w:val="21"/>
          <w:highlight w:val="none"/>
        </w:rPr>
        <w:t>月</w:t>
      </w:r>
      <w:r>
        <w:rPr>
          <w:rFonts w:hint="eastAsia" w:ascii="仿宋_GB2312" w:hAnsi="仿宋_GB2312" w:eastAsia="仿宋_GB2312" w:cs="仿宋_GB2312"/>
          <w:kern w:val="0"/>
          <w:szCs w:val="21"/>
          <w:highlight w:val="none"/>
          <w:u w:val="single"/>
          <w:lang w:val="en-US" w:eastAsia="zh-CN"/>
        </w:rPr>
        <w:t>19</w:t>
      </w:r>
      <w:r>
        <w:rPr>
          <w:rFonts w:hint="eastAsia" w:ascii="仿宋_GB2312" w:hAnsi="仿宋_GB2312" w:eastAsia="仿宋_GB2312" w:cs="仿宋_GB2312"/>
          <w:kern w:val="0"/>
          <w:szCs w:val="21"/>
          <w:highlight w:val="none"/>
        </w:rPr>
        <w:t>日</w:t>
      </w:r>
      <w:r>
        <w:rPr>
          <w:rFonts w:hint="eastAsia" w:ascii="仿宋_GB2312" w:hAnsi="仿宋_GB2312" w:eastAsia="仿宋_GB2312" w:cs="仿宋_GB2312"/>
          <w:kern w:val="0"/>
          <w:szCs w:val="21"/>
          <w:highlight w:val="none"/>
          <w:u w:val="single"/>
        </w:rPr>
        <w:t>17：00</w:t>
      </w:r>
      <w:r>
        <w:rPr>
          <w:rFonts w:hint="eastAsia" w:ascii="仿宋_GB2312" w:hAnsi="仿宋_GB2312" w:eastAsia="仿宋_GB2312" w:cs="仿宋_GB2312"/>
          <w:kern w:val="0"/>
          <w:szCs w:val="21"/>
          <w:highlight w:val="none"/>
        </w:rPr>
        <w:t>时止（北京时间，节假日除外）</w:t>
      </w:r>
    </w:p>
    <w:p>
      <w:pPr>
        <w:widowControl/>
        <w:adjustRightInd w:val="0"/>
        <w:snapToGrid w:val="0"/>
        <w:spacing w:line="360" w:lineRule="auto"/>
        <w:ind w:firstLine="42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采购文件领取方式：现场领取</w:t>
      </w:r>
    </w:p>
    <w:p>
      <w:pPr>
        <w:widowControl/>
        <w:adjustRightInd w:val="0"/>
        <w:snapToGrid w:val="0"/>
        <w:spacing w:line="360" w:lineRule="auto"/>
        <w:ind w:firstLine="420" w:firstLineChars="200"/>
        <w:jc w:val="left"/>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采购文件领取地点：</w:t>
      </w:r>
      <w:r>
        <w:rPr>
          <w:rFonts w:hint="eastAsia" w:ascii="仿宋_GB2312" w:hAnsi="仿宋_GB2312" w:eastAsia="仿宋_GB2312" w:cs="仿宋_GB2312"/>
          <w:kern w:val="0"/>
          <w:szCs w:val="21"/>
          <w:u w:val="single"/>
        </w:rPr>
        <w:t xml:space="preserve"> 辽宁省建设科学研究院有限责任公司</w:t>
      </w:r>
      <w:r>
        <w:rPr>
          <w:rFonts w:hint="eastAsia" w:ascii="仿宋_GB2312" w:hAnsi="仿宋_GB2312" w:eastAsia="仿宋_GB2312" w:cs="仿宋_GB2312"/>
          <w:kern w:val="0"/>
          <w:szCs w:val="21"/>
        </w:rPr>
        <w:t xml:space="preserve"> </w:t>
      </w:r>
    </w:p>
    <w:p>
      <w:pPr>
        <w:widowControl/>
        <w:adjustRightInd w:val="0"/>
        <w:snapToGrid w:val="0"/>
        <w:spacing w:line="360" w:lineRule="auto"/>
        <w:ind w:firstLine="42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采购文件发售价格：人民币</w:t>
      </w:r>
      <w:r>
        <w:rPr>
          <w:rFonts w:hint="eastAsia" w:ascii="仿宋_GB2312" w:hAnsi="仿宋_GB2312" w:eastAsia="仿宋_GB2312" w:cs="仿宋_GB2312"/>
          <w:kern w:val="0"/>
          <w:szCs w:val="21"/>
          <w:u w:val="single"/>
        </w:rPr>
        <w:t xml:space="preserve"> 0 </w:t>
      </w:r>
      <w:r>
        <w:rPr>
          <w:rFonts w:hint="eastAsia" w:ascii="仿宋_GB2312" w:hAnsi="仿宋_GB2312" w:eastAsia="仿宋_GB2312" w:cs="仿宋_GB2312"/>
          <w:kern w:val="0"/>
          <w:szCs w:val="21"/>
        </w:rPr>
        <w:t>元/本，售后不退。</w:t>
      </w:r>
    </w:p>
    <w:p>
      <w:pPr>
        <w:widowControl/>
        <w:adjustRightInd w:val="0"/>
        <w:snapToGrid w:val="0"/>
        <w:spacing w:line="360" w:lineRule="auto"/>
        <w:ind w:firstLine="42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xml:space="preserve">领取文件其他说明（适用于现场领取方式）： </w:t>
      </w:r>
    </w:p>
    <w:p>
      <w:pPr>
        <w:widowControl/>
        <w:adjustRightInd w:val="0"/>
        <w:snapToGrid w:val="0"/>
        <w:spacing w:line="360" w:lineRule="auto"/>
        <w:ind w:firstLine="420" w:firstLineChars="20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购买采购文件时须携带以下材料：1、法人或者其他组织的营业执照等主体证明文件或自然人的身份证明复印件（自然人身份证明仅限在自然人作为投标主体时使用）；2、法定代表人（或非法人组织负责人）身份证明书原件（自然人作为投标主体时不需提供）；3、授权委托书原件（法定代表人、非法人组织负责人、自然人本人购买采购文件的无需提供）。</w:t>
      </w:r>
    </w:p>
    <w:p>
      <w:pPr>
        <w:widowControl/>
        <w:adjustRightInd w:val="0"/>
        <w:snapToGrid w:val="0"/>
        <w:spacing w:line="360" w:lineRule="auto"/>
        <w:ind w:firstLine="420" w:firstLineChars="200"/>
        <w:jc w:val="left"/>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五、递交投标文件截止时间、开标时间及地点</w:t>
      </w:r>
    </w:p>
    <w:p>
      <w:pPr>
        <w:widowControl/>
        <w:adjustRightInd w:val="0"/>
        <w:snapToGrid w:val="0"/>
        <w:spacing w:line="360" w:lineRule="auto"/>
        <w:ind w:left="480"/>
        <w:jc w:val="left"/>
        <w:rPr>
          <w:rFonts w:ascii="仿宋_GB2312" w:hAnsi="仿宋_GB2312" w:eastAsia="仿宋_GB2312" w:cs="仿宋_GB2312"/>
          <w:kern w:val="0"/>
          <w:szCs w:val="21"/>
          <w:highlight w:val="none"/>
        </w:rPr>
      </w:pPr>
      <w:r>
        <w:rPr>
          <w:rFonts w:hint="eastAsia" w:ascii="仿宋_GB2312" w:hAnsi="仿宋_GB2312" w:eastAsia="仿宋_GB2312" w:cs="仿宋_GB2312"/>
          <w:kern w:val="0"/>
          <w:szCs w:val="21"/>
        </w:rPr>
        <w:t>递交投标文件截止时间及开标时间：</w:t>
      </w:r>
      <w:r>
        <w:rPr>
          <w:rFonts w:hint="eastAsia" w:ascii="仿宋_GB2312" w:hAnsi="仿宋_GB2312" w:eastAsia="仿宋_GB2312" w:cs="仿宋_GB2312"/>
          <w:kern w:val="0"/>
          <w:szCs w:val="21"/>
          <w:highlight w:val="none"/>
          <w:u w:val="single"/>
        </w:rPr>
        <w:t>202</w:t>
      </w:r>
      <w:r>
        <w:rPr>
          <w:rFonts w:ascii="仿宋_GB2312" w:hAnsi="仿宋_GB2312" w:eastAsia="仿宋_GB2312" w:cs="仿宋_GB2312"/>
          <w:kern w:val="0"/>
          <w:szCs w:val="21"/>
          <w:highlight w:val="none"/>
          <w:u w:val="single"/>
        </w:rPr>
        <w:t>2</w:t>
      </w:r>
      <w:r>
        <w:rPr>
          <w:rFonts w:hint="eastAsia" w:ascii="仿宋_GB2312" w:hAnsi="仿宋_GB2312" w:eastAsia="仿宋_GB2312" w:cs="仿宋_GB2312"/>
          <w:kern w:val="0"/>
          <w:szCs w:val="21"/>
          <w:highlight w:val="none"/>
        </w:rPr>
        <w:t>年</w:t>
      </w:r>
      <w:r>
        <w:rPr>
          <w:rFonts w:hint="eastAsia" w:ascii="仿宋_GB2312" w:hAnsi="仿宋_GB2312" w:eastAsia="仿宋_GB2312" w:cs="仿宋_GB2312"/>
          <w:kern w:val="0"/>
          <w:szCs w:val="21"/>
          <w:highlight w:val="none"/>
          <w:u w:val="single"/>
          <w:lang w:val="en-US" w:eastAsia="zh-CN"/>
        </w:rPr>
        <w:t>8</w:t>
      </w:r>
      <w:r>
        <w:rPr>
          <w:rFonts w:hint="eastAsia" w:ascii="仿宋_GB2312" w:hAnsi="仿宋_GB2312" w:eastAsia="仿宋_GB2312" w:cs="仿宋_GB2312"/>
          <w:kern w:val="0"/>
          <w:szCs w:val="21"/>
          <w:highlight w:val="none"/>
        </w:rPr>
        <w:t>月</w:t>
      </w:r>
      <w:r>
        <w:rPr>
          <w:rFonts w:hint="eastAsia" w:ascii="仿宋_GB2312" w:hAnsi="仿宋_GB2312" w:eastAsia="仿宋_GB2312" w:cs="仿宋_GB2312"/>
          <w:kern w:val="0"/>
          <w:szCs w:val="21"/>
          <w:highlight w:val="none"/>
          <w:u w:val="single"/>
          <w:lang w:val="en-US" w:eastAsia="zh-CN"/>
        </w:rPr>
        <w:t>26</w:t>
      </w:r>
      <w:r>
        <w:rPr>
          <w:rFonts w:hint="eastAsia" w:ascii="仿宋_GB2312" w:hAnsi="仿宋_GB2312" w:eastAsia="仿宋_GB2312" w:cs="仿宋_GB2312"/>
          <w:kern w:val="0"/>
          <w:szCs w:val="21"/>
          <w:highlight w:val="none"/>
        </w:rPr>
        <w:t>日</w:t>
      </w:r>
      <w:r>
        <w:rPr>
          <w:rFonts w:hint="eastAsia" w:ascii="仿宋_GB2312" w:hAnsi="仿宋_GB2312" w:eastAsia="仿宋_GB2312" w:cs="仿宋_GB2312"/>
          <w:kern w:val="0"/>
          <w:szCs w:val="21"/>
          <w:highlight w:val="none"/>
          <w:u w:val="single"/>
        </w:rPr>
        <w:t>10：00</w:t>
      </w:r>
      <w:r>
        <w:rPr>
          <w:rFonts w:hint="eastAsia" w:ascii="仿宋_GB2312" w:hAnsi="仿宋_GB2312" w:eastAsia="仿宋_GB2312" w:cs="仿宋_GB2312"/>
          <w:kern w:val="0"/>
          <w:szCs w:val="21"/>
          <w:highlight w:val="none"/>
        </w:rPr>
        <w:t>时（北京时间）</w:t>
      </w:r>
    </w:p>
    <w:p>
      <w:pPr>
        <w:widowControl/>
        <w:adjustRightInd w:val="0"/>
        <w:snapToGrid w:val="0"/>
        <w:spacing w:line="360" w:lineRule="auto"/>
        <w:ind w:left="48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递交投标文件及开标地点：</w:t>
      </w:r>
      <w:r>
        <w:rPr>
          <w:rFonts w:hint="eastAsia" w:ascii="仿宋_GB2312" w:hAnsi="仿宋_GB2312" w:eastAsia="仿宋_GB2312" w:cs="仿宋_GB2312"/>
          <w:kern w:val="0"/>
          <w:szCs w:val="21"/>
          <w:u w:val="single"/>
        </w:rPr>
        <w:t>辽宁省建设科学研究院有限责任公司</w:t>
      </w:r>
      <w:r>
        <w:rPr>
          <w:rFonts w:hint="eastAsia" w:ascii="仿宋_GB2312" w:hAnsi="仿宋_GB2312" w:eastAsia="仿宋_GB2312" w:cs="仿宋_GB2312"/>
          <w:kern w:val="0"/>
          <w:szCs w:val="21"/>
        </w:rPr>
        <w:t>。</w:t>
      </w:r>
    </w:p>
    <w:p>
      <w:pPr>
        <w:widowControl/>
        <w:adjustRightInd w:val="0"/>
        <w:snapToGrid w:val="0"/>
        <w:spacing w:line="360" w:lineRule="auto"/>
        <w:ind w:firstLine="480"/>
        <w:jc w:val="left"/>
        <w:rPr>
          <w:rFonts w:ascii="仿宋_GB2312" w:hAnsi="仿宋_GB2312" w:eastAsia="仿宋_GB2312" w:cs="仿宋_GB2312"/>
          <w:kern w:val="0"/>
          <w:szCs w:val="21"/>
        </w:rPr>
      </w:pPr>
      <w:r>
        <w:rPr>
          <w:rFonts w:hint="eastAsia" w:ascii="仿宋_GB2312" w:hAnsi="仿宋_GB2312" w:eastAsia="仿宋_GB2312" w:cs="仿宋_GB2312"/>
          <w:b/>
          <w:bCs/>
          <w:kern w:val="0"/>
          <w:szCs w:val="21"/>
        </w:rPr>
        <w:t>六、采购人的名称、地址和联系方式</w:t>
      </w:r>
    </w:p>
    <w:p>
      <w:pPr>
        <w:widowControl/>
        <w:adjustRightInd w:val="0"/>
        <w:snapToGrid w:val="0"/>
        <w:spacing w:line="360" w:lineRule="auto"/>
        <w:ind w:firstLine="48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采购人：辽宁省建设科学研究院有限责任公司</w:t>
      </w:r>
    </w:p>
    <w:p>
      <w:pPr>
        <w:widowControl/>
        <w:adjustRightInd w:val="0"/>
        <w:snapToGrid w:val="0"/>
        <w:spacing w:line="360" w:lineRule="auto"/>
        <w:ind w:firstLine="48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地  址： 沈阳市和平区和平南大街88号</w:t>
      </w:r>
    </w:p>
    <w:p>
      <w:pPr>
        <w:widowControl/>
        <w:adjustRightInd w:val="0"/>
        <w:snapToGrid w:val="0"/>
        <w:spacing w:line="360" w:lineRule="auto"/>
        <w:ind w:firstLine="48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项目联系人：</w:t>
      </w:r>
      <w:r>
        <w:rPr>
          <w:rFonts w:hint="eastAsia" w:ascii="仿宋_GB2312" w:hAnsi="仿宋_GB2312" w:eastAsia="仿宋_GB2312" w:cs="仿宋_GB2312"/>
          <w:color w:val="000000" w:themeColor="text1"/>
          <w:kern w:val="0"/>
          <w:szCs w:val="21"/>
          <w14:textFill>
            <w14:solidFill>
              <w14:schemeClr w14:val="tx1"/>
            </w14:solidFill>
          </w14:textFill>
        </w:rPr>
        <w:t>鞠栋岳</w:t>
      </w:r>
      <w:r>
        <w:rPr>
          <w:rFonts w:hint="eastAsia" w:ascii="仿宋_GB2312" w:hAnsi="仿宋_GB2312" w:eastAsia="仿宋_GB2312" w:cs="仿宋_GB2312"/>
          <w:color w:val="FF0000"/>
          <w:kern w:val="0"/>
          <w:szCs w:val="21"/>
        </w:rPr>
        <w:t xml:space="preserve"> </w:t>
      </w:r>
      <w:r>
        <w:rPr>
          <w:rFonts w:hint="eastAsia" w:ascii="仿宋_GB2312" w:hAnsi="仿宋_GB2312" w:eastAsia="仿宋_GB2312" w:cs="仿宋_GB2312"/>
          <w:kern w:val="0"/>
          <w:szCs w:val="21"/>
        </w:rPr>
        <w:t xml:space="preserve">             联系电话：23370402</w:t>
      </w:r>
    </w:p>
    <w:p>
      <w:pPr>
        <w:widowControl/>
        <w:adjustRightInd w:val="0"/>
        <w:snapToGrid w:val="0"/>
        <w:spacing w:line="360" w:lineRule="auto"/>
        <w:ind w:firstLine="480"/>
        <w:jc w:val="left"/>
        <w:rPr>
          <w:rFonts w:ascii="仿宋_GB2312" w:hAnsi="仿宋_GB2312" w:eastAsia="仿宋_GB2312" w:cs="仿宋_GB2312"/>
          <w:kern w:val="0"/>
          <w:szCs w:val="21"/>
        </w:rPr>
      </w:pPr>
    </w:p>
    <w:p>
      <w:pPr>
        <w:widowControl/>
        <w:adjustRightInd w:val="0"/>
        <w:snapToGrid w:val="0"/>
        <w:spacing w:line="360" w:lineRule="auto"/>
        <w:ind w:firstLine="540"/>
        <w:jc w:val="right"/>
        <w:rPr>
          <w:rFonts w:ascii="仿宋_GB2312" w:hAnsi="仿宋_GB2312" w:eastAsia="仿宋_GB2312" w:cs="仿宋_GB2312"/>
          <w:kern w:val="0"/>
          <w:szCs w:val="21"/>
          <w:u w:val="single"/>
        </w:rPr>
      </w:pPr>
    </w:p>
    <w:p>
      <w:pPr>
        <w:widowControl/>
        <w:adjustRightInd w:val="0"/>
        <w:snapToGrid w:val="0"/>
        <w:spacing w:line="360" w:lineRule="auto"/>
        <w:ind w:firstLine="480"/>
        <w:jc w:val="left"/>
        <w:rPr>
          <w:rFonts w:ascii="仿宋_GB2312" w:hAnsi="仿宋_GB2312" w:eastAsia="仿宋_GB2312" w:cs="仿宋_GB2312"/>
          <w:kern w:val="0"/>
          <w:szCs w:val="21"/>
        </w:rPr>
      </w:pPr>
    </w:p>
    <w:p>
      <w:pPr>
        <w:widowControl/>
        <w:adjustRightInd w:val="0"/>
        <w:snapToGrid w:val="0"/>
        <w:spacing w:line="360" w:lineRule="auto"/>
        <w:ind w:firstLine="480"/>
        <w:jc w:val="right"/>
        <w:rPr>
          <w:rFonts w:ascii="仿宋_GB2312" w:hAnsi="仿宋_GB2312" w:eastAsia="仿宋_GB2312" w:cs="仿宋_GB2312"/>
          <w:color w:val="0000FF"/>
          <w:kern w:val="0"/>
          <w:szCs w:val="21"/>
        </w:rPr>
      </w:pPr>
    </w:p>
    <w:p>
      <w:pPr>
        <w:rPr>
          <w:rFonts w:ascii="仿宋_GB2312" w:hAnsi="仿宋_GB2312" w:eastAsia="仿宋_GB2312" w:cs="仿宋_GB2312"/>
        </w:rPr>
      </w:pPr>
    </w:p>
    <w:p>
      <w:pPr>
        <w:rPr>
          <w:rFonts w:ascii="仿宋_GB2312" w:hAnsi="仿宋_GB2312" w:eastAsia="仿宋_GB2312" w:cs="仿宋_GB2312"/>
        </w:rPr>
      </w:pPr>
    </w:p>
    <w:p>
      <w:pPr>
        <w:keepNext/>
        <w:keepLines/>
        <w:adjustRightInd w:val="0"/>
        <w:snapToGrid w:val="0"/>
        <w:spacing w:line="360" w:lineRule="auto"/>
        <w:jc w:val="center"/>
        <w:rPr>
          <w:rFonts w:ascii="仿宋_GB2312" w:hAnsi="仿宋_GB2312" w:eastAsia="仿宋_GB2312" w:cs="仿宋_GB2312"/>
        </w:rPr>
      </w:pPr>
      <w:r>
        <w:rPr>
          <w:rFonts w:hint="eastAsia" w:ascii="仿宋_GB2312" w:hAnsi="仿宋_GB2312" w:eastAsia="仿宋_GB2312" w:cs="仿宋_GB2312"/>
        </w:rPr>
        <w:br w:type="page"/>
      </w:r>
    </w:p>
    <w:p>
      <w:pPr>
        <w:pStyle w:val="2"/>
        <w:snapToGrid w:val="0"/>
        <w:spacing w:beforeLines="100" w:afterLines="100" w:line="360" w:lineRule="auto"/>
        <w:rPr>
          <w:rFonts w:ascii="仿宋_GB2312" w:hAnsi="仿宋_GB2312" w:eastAsia="仿宋_GB2312" w:cs="仿宋_GB2312"/>
        </w:rPr>
      </w:pPr>
      <w:bookmarkStart w:id="2" w:name="_Toc9614"/>
      <w:bookmarkStart w:id="3" w:name="_Toc26518_WPSOffice_Level1"/>
      <w:r>
        <w:rPr>
          <w:rFonts w:hint="eastAsia" w:ascii="仿宋_GB2312" w:hAnsi="仿宋_GB2312" w:eastAsia="仿宋_GB2312" w:cs="仿宋_GB2312"/>
        </w:rPr>
        <w:t>第一章 投标人须知</w:t>
      </w:r>
      <w:bookmarkEnd w:id="2"/>
      <w:bookmarkEnd w:id="3"/>
    </w:p>
    <w:p>
      <w:pPr>
        <w:pStyle w:val="3"/>
        <w:adjustRightInd w:val="0"/>
        <w:snapToGrid w:val="0"/>
        <w:spacing w:before="0" w:after="0" w:line="360" w:lineRule="auto"/>
        <w:rPr>
          <w:rFonts w:ascii="仿宋_GB2312" w:hAnsi="仿宋_GB2312" w:eastAsia="仿宋_GB2312" w:cs="仿宋_GB2312"/>
          <w:sz w:val="32"/>
          <w:szCs w:val="36"/>
        </w:rPr>
      </w:pPr>
      <w:bookmarkStart w:id="4" w:name="_Toc18613_WPSOffice_Level2"/>
      <w:r>
        <w:rPr>
          <w:rFonts w:hint="eastAsia" w:ascii="仿宋_GB2312" w:hAnsi="仿宋_GB2312" w:eastAsia="仿宋_GB2312" w:cs="仿宋_GB2312"/>
          <w:sz w:val="32"/>
          <w:szCs w:val="36"/>
        </w:rPr>
        <w:t>一 投标人须知表</w:t>
      </w:r>
      <w:bookmarkEnd w:id="4"/>
    </w:p>
    <w:tbl>
      <w:tblPr>
        <w:tblStyle w:val="18"/>
        <w:tblW w:w="8656" w:type="dxa"/>
        <w:tblInd w:w="0" w:type="dxa"/>
        <w:tblLayout w:type="fixed"/>
        <w:tblCellMar>
          <w:top w:w="0" w:type="dxa"/>
          <w:left w:w="108" w:type="dxa"/>
          <w:bottom w:w="0" w:type="dxa"/>
          <w:right w:w="108" w:type="dxa"/>
        </w:tblCellMar>
      </w:tblPr>
      <w:tblGrid>
        <w:gridCol w:w="852"/>
        <w:gridCol w:w="1917"/>
        <w:gridCol w:w="5887"/>
      </w:tblGrid>
      <w:tr>
        <w:tblPrEx>
          <w:tblCellMar>
            <w:top w:w="0" w:type="dxa"/>
            <w:left w:w="108" w:type="dxa"/>
            <w:bottom w:w="0" w:type="dxa"/>
            <w:right w:w="108" w:type="dxa"/>
          </w:tblCellMar>
        </w:tblPrEx>
        <w:trPr>
          <w:trHeight w:val="497" w:hRule="atLeast"/>
          <w:tblHeader/>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bookmarkStart w:id="5" w:name="招标项目基本内容及要求其他：Block"/>
            <w:bookmarkEnd w:id="5"/>
            <w:bookmarkStart w:id="6" w:name="招标项目基本内容及要求：Block"/>
            <w:bookmarkEnd w:id="6"/>
            <w:bookmarkStart w:id="7" w:name="sys_招标项目基本内容及要求：Block"/>
            <w:bookmarkEnd w:id="7"/>
            <w:bookmarkStart w:id="8" w:name="sys_招标项目基本内容及要求其他：Block"/>
            <w:bookmarkEnd w:id="8"/>
            <w:r>
              <w:rPr>
                <w:rFonts w:hint="eastAsia" w:ascii="仿宋_GB2312" w:hAnsi="仿宋_GB2312" w:eastAsia="仿宋_GB2312" w:cs="仿宋_GB2312"/>
                <w:kern w:val="0"/>
                <w:szCs w:val="21"/>
              </w:rPr>
              <w:t>条款号</w:t>
            </w:r>
          </w:p>
        </w:tc>
        <w:tc>
          <w:tcPr>
            <w:tcW w:w="19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项   目</w:t>
            </w:r>
          </w:p>
        </w:tc>
        <w:tc>
          <w:tcPr>
            <w:tcW w:w="58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内     容</w:t>
            </w:r>
          </w:p>
        </w:tc>
      </w:tr>
      <w:tr>
        <w:tblPrEx>
          <w:tblCellMar>
            <w:top w:w="0" w:type="dxa"/>
            <w:left w:w="108" w:type="dxa"/>
            <w:bottom w:w="0" w:type="dxa"/>
            <w:right w:w="108" w:type="dxa"/>
          </w:tblCellMar>
        </w:tblPrEx>
        <w:trPr>
          <w:trHeight w:val="1252"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1.1</w:t>
            </w:r>
          </w:p>
        </w:tc>
        <w:tc>
          <w:tcPr>
            <w:tcW w:w="19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采购人</w:t>
            </w:r>
          </w:p>
        </w:tc>
        <w:tc>
          <w:tcPr>
            <w:tcW w:w="588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名  称：辽宁省建设科学研究院有限责任公司</w:t>
            </w:r>
          </w:p>
          <w:p>
            <w:pPr>
              <w:widowControl/>
              <w:jc w:val="left"/>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地  址：沈阳市和平区和平南大街88号</w:t>
            </w:r>
          </w:p>
          <w:p>
            <w:pPr>
              <w:widowControl/>
              <w:jc w:val="left"/>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联系人：鞠栋岳</w:t>
            </w:r>
          </w:p>
          <w:p>
            <w:pPr>
              <w:widowControl/>
              <w:adjustRightInd w:val="0"/>
              <w:snapToGrid w:val="0"/>
              <w:spacing w:line="360" w:lineRule="auto"/>
              <w:jc w:val="left"/>
              <w:rPr>
                <w:rFonts w:ascii="仿宋_GB2312" w:hAnsi="仿宋_GB2312" w:eastAsia="仿宋_GB2312" w:cs="仿宋_GB2312"/>
                <w:kern w:val="0"/>
                <w:szCs w:val="21"/>
              </w:rPr>
            </w:pPr>
            <w:r>
              <w:rPr>
                <w:rFonts w:hint="eastAsia" w:ascii="仿宋_GB2312" w:hAnsi="仿宋_GB2312" w:eastAsia="仿宋_GB2312" w:cs="仿宋_GB2312"/>
                <w:color w:val="000000" w:themeColor="text1"/>
                <w:kern w:val="0"/>
                <w:szCs w:val="21"/>
                <w14:textFill>
                  <w14:solidFill>
                    <w14:schemeClr w14:val="tx1"/>
                  </w14:solidFill>
                </w14:textFill>
              </w:rPr>
              <w:t>电  话：23370402</w:t>
            </w:r>
          </w:p>
        </w:tc>
      </w:tr>
      <w:tr>
        <w:tblPrEx>
          <w:tblCellMar>
            <w:top w:w="0" w:type="dxa"/>
            <w:left w:w="108" w:type="dxa"/>
            <w:bottom w:w="0" w:type="dxa"/>
            <w:right w:w="108" w:type="dxa"/>
          </w:tblCellMar>
        </w:tblPrEx>
        <w:trPr>
          <w:trHeight w:val="631"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1.2</w:t>
            </w:r>
          </w:p>
        </w:tc>
        <w:tc>
          <w:tcPr>
            <w:tcW w:w="19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合格供应商还要满足的其它资格条件</w:t>
            </w:r>
          </w:p>
        </w:tc>
        <w:tc>
          <w:tcPr>
            <w:tcW w:w="588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kern w:val="0"/>
                <w:szCs w:val="21"/>
              </w:rPr>
            </w:pPr>
            <w:r>
              <w:rPr>
                <w:rFonts w:hint="eastAsia" w:ascii="仿宋" w:hAnsi="仿宋" w:cs="仿宋_GB2312"/>
                <w:kern w:val="0"/>
                <w:szCs w:val="21"/>
              </w:rPr>
              <w:t>详见采购邀请书</w:t>
            </w:r>
          </w:p>
        </w:tc>
      </w:tr>
      <w:tr>
        <w:tblPrEx>
          <w:tblCellMar>
            <w:top w:w="0" w:type="dxa"/>
            <w:left w:w="108" w:type="dxa"/>
            <w:bottom w:w="0" w:type="dxa"/>
            <w:right w:w="108" w:type="dxa"/>
          </w:tblCellMar>
        </w:tblPrEx>
        <w:trPr>
          <w:trHeight w:val="410"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1.3</w:t>
            </w:r>
          </w:p>
        </w:tc>
        <w:tc>
          <w:tcPr>
            <w:tcW w:w="1917"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_GB2312" w:hAnsi="仿宋_GB2312" w:eastAsia="仿宋_GB2312" w:cs="仿宋_GB2312"/>
                <w:b/>
                <w:kern w:val="0"/>
                <w:szCs w:val="21"/>
              </w:rPr>
            </w:pPr>
            <w:r>
              <w:rPr>
                <w:rFonts w:hint="eastAsia" w:ascii="仿宋_GB2312" w:hAnsi="仿宋_GB2312" w:eastAsia="仿宋_GB2312" w:cs="仿宋_GB2312"/>
                <w:bCs/>
                <w:kern w:val="0"/>
                <w:szCs w:val="21"/>
              </w:rPr>
              <w:t>是否允许联合体投标</w:t>
            </w:r>
          </w:p>
        </w:tc>
        <w:tc>
          <w:tcPr>
            <w:tcW w:w="5887"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是</w:t>
            </w:r>
          </w:p>
          <w:p>
            <w:pPr>
              <w:rPr>
                <w:rFonts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52"/>
            </w:r>
            <w:r>
              <w:rPr>
                <w:rFonts w:hint="eastAsia" w:ascii="仿宋_GB2312" w:hAnsi="仿宋_GB2312" w:eastAsia="仿宋_GB2312" w:cs="仿宋_GB2312"/>
                <w:kern w:val="0"/>
                <w:szCs w:val="21"/>
              </w:rPr>
              <w:t>否</w:t>
            </w:r>
          </w:p>
        </w:tc>
      </w:tr>
      <w:tr>
        <w:tblPrEx>
          <w:tblCellMar>
            <w:top w:w="0" w:type="dxa"/>
            <w:left w:w="108" w:type="dxa"/>
            <w:bottom w:w="0" w:type="dxa"/>
            <w:right w:w="108" w:type="dxa"/>
          </w:tblCellMar>
        </w:tblPrEx>
        <w:trPr>
          <w:trHeight w:val="631"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1.4</w:t>
            </w:r>
          </w:p>
        </w:tc>
        <w:tc>
          <w:tcPr>
            <w:tcW w:w="1917"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联合体投标的其他资格要求</w:t>
            </w:r>
          </w:p>
        </w:tc>
        <w:tc>
          <w:tcPr>
            <w:tcW w:w="5887"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w:t>
            </w:r>
          </w:p>
        </w:tc>
      </w:tr>
      <w:tr>
        <w:tblPrEx>
          <w:tblCellMar>
            <w:top w:w="0" w:type="dxa"/>
            <w:left w:w="108" w:type="dxa"/>
            <w:bottom w:w="0" w:type="dxa"/>
            <w:right w:w="108" w:type="dxa"/>
          </w:tblCellMar>
        </w:tblPrEx>
        <w:trPr>
          <w:trHeight w:val="942" w:hRule="atLeast"/>
        </w:trPr>
        <w:tc>
          <w:tcPr>
            <w:tcW w:w="85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2.1</w:t>
            </w:r>
          </w:p>
        </w:tc>
        <w:tc>
          <w:tcPr>
            <w:tcW w:w="1917"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bCs/>
                <w:kern w:val="0"/>
                <w:szCs w:val="21"/>
              </w:rPr>
            </w:pPr>
            <w:r>
              <w:rPr>
                <w:rFonts w:hint="eastAsia" w:ascii="仿宋_GB2312" w:hAnsi="仿宋_GB2312" w:eastAsia="仿宋_GB2312" w:cs="仿宋_GB2312"/>
                <w:kern w:val="0"/>
                <w:szCs w:val="21"/>
              </w:rPr>
              <w:t>项目预算金额、最高限价</w:t>
            </w:r>
          </w:p>
        </w:tc>
        <w:tc>
          <w:tcPr>
            <w:tcW w:w="5887"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bCs/>
                <w:kern w:val="0"/>
                <w:szCs w:val="21"/>
                <w:highlight w:val="none"/>
              </w:rPr>
            </w:pPr>
            <w:r>
              <w:rPr>
                <w:rFonts w:hint="eastAsia" w:ascii="仿宋_GB2312" w:hAnsi="仿宋_GB2312" w:eastAsia="仿宋_GB2312" w:cs="仿宋_GB2312"/>
                <w:bCs/>
                <w:kern w:val="0"/>
                <w:szCs w:val="21"/>
                <w:highlight w:val="none"/>
              </w:rPr>
              <w:t>预算金额：50万元</w:t>
            </w:r>
          </w:p>
          <w:p>
            <w:pPr>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最高限价：</w:t>
            </w:r>
          </w:p>
          <w:tbl>
            <w:tblPr>
              <w:tblStyle w:val="19"/>
              <w:tblW w:w="56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2456"/>
              <w:gridCol w:w="712"/>
              <w:gridCol w:w="1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6" w:type="dxa"/>
                  <w:vAlign w:val="center"/>
                </w:tcPr>
                <w:p>
                  <w:pPr>
                    <w:widowControl/>
                    <w:adjustRightInd w:val="0"/>
                    <w:snapToGrid w:val="0"/>
                    <w:jc w:val="center"/>
                    <w:rPr>
                      <w:rFonts w:ascii="仿宋_GB2312" w:hAnsi="仿宋_GB2312" w:eastAsia="仿宋_GB2312" w:cs="仿宋_GB2312"/>
                      <w:bCs/>
                      <w:kern w:val="0"/>
                      <w:szCs w:val="21"/>
                    </w:rPr>
                  </w:pPr>
                  <w:r>
                    <w:rPr>
                      <w:rFonts w:hint="eastAsia" w:ascii="仿宋_GB2312" w:hAnsi="仿宋_GB2312" w:eastAsia="仿宋_GB2312" w:cs="仿宋_GB2312"/>
                      <w:kern w:val="0"/>
                      <w:szCs w:val="21"/>
                    </w:rPr>
                    <w:t>包号</w:t>
                  </w:r>
                </w:p>
              </w:tc>
              <w:tc>
                <w:tcPr>
                  <w:tcW w:w="2456" w:type="dxa"/>
                  <w:vAlign w:val="center"/>
                </w:tcPr>
                <w:p>
                  <w:pPr>
                    <w:widowControl/>
                    <w:adjustRightInd w:val="0"/>
                    <w:snapToGrid w:val="0"/>
                    <w:jc w:val="center"/>
                    <w:rPr>
                      <w:rFonts w:ascii="仿宋_GB2312" w:hAnsi="仿宋_GB2312" w:eastAsia="仿宋_GB2312" w:cs="仿宋_GB2312"/>
                      <w:bCs/>
                      <w:kern w:val="0"/>
                      <w:szCs w:val="21"/>
                    </w:rPr>
                  </w:pPr>
                  <w:r>
                    <w:rPr>
                      <w:rFonts w:hint="eastAsia" w:ascii="仿宋_GB2312" w:hAnsi="仿宋_GB2312" w:eastAsia="仿宋_GB2312" w:cs="仿宋_GB2312"/>
                      <w:kern w:val="0"/>
                      <w:szCs w:val="21"/>
                    </w:rPr>
                    <w:t>包组名称</w:t>
                  </w:r>
                </w:p>
              </w:tc>
              <w:tc>
                <w:tcPr>
                  <w:tcW w:w="712" w:type="dxa"/>
                  <w:vAlign w:val="center"/>
                </w:tcPr>
                <w:p>
                  <w:pPr>
                    <w:widowControl/>
                    <w:adjustRightInd w:val="0"/>
                    <w:snapToGrid w:val="0"/>
                    <w:jc w:val="center"/>
                    <w:rPr>
                      <w:rFonts w:ascii="仿宋_GB2312" w:hAnsi="仿宋_GB2312" w:eastAsia="仿宋_GB2312" w:cs="仿宋_GB2312"/>
                      <w:bCs/>
                      <w:kern w:val="0"/>
                      <w:szCs w:val="21"/>
                    </w:rPr>
                  </w:pPr>
                  <w:r>
                    <w:rPr>
                      <w:rFonts w:hint="eastAsia" w:ascii="仿宋_GB2312" w:hAnsi="仿宋_GB2312" w:eastAsia="仿宋_GB2312" w:cs="仿宋_GB2312"/>
                      <w:kern w:val="0"/>
                      <w:szCs w:val="21"/>
                    </w:rPr>
                    <w:t>数量</w:t>
                  </w:r>
                </w:p>
              </w:tc>
              <w:tc>
                <w:tcPr>
                  <w:tcW w:w="1897" w:type="dxa"/>
                  <w:vAlign w:val="center"/>
                </w:tcPr>
                <w:p>
                  <w:pPr>
                    <w:widowControl/>
                    <w:adjustRightInd w:val="0"/>
                    <w:snapToGrid w:val="0"/>
                    <w:jc w:val="center"/>
                    <w:rPr>
                      <w:rFonts w:ascii="仿宋_GB2312" w:hAnsi="仿宋_GB2312" w:eastAsia="仿宋_GB2312" w:cs="仿宋_GB2312"/>
                      <w:bCs/>
                      <w:kern w:val="0"/>
                      <w:szCs w:val="21"/>
                    </w:rPr>
                  </w:pPr>
                  <w:r>
                    <w:rPr>
                      <w:rFonts w:hint="eastAsia" w:ascii="仿宋_GB2312" w:hAnsi="仿宋_GB2312" w:eastAsia="仿宋_GB2312" w:cs="仿宋_GB2312"/>
                      <w:kern w:val="0"/>
                      <w:szCs w:val="21"/>
                    </w:rPr>
                    <w:t>最高限价金额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6" w:type="dxa"/>
                  <w:vAlign w:val="center"/>
                </w:tcPr>
                <w:p>
                  <w:pPr>
                    <w:widowControl/>
                    <w:adjustRightInd w:val="0"/>
                    <w:snapToGrid w:val="0"/>
                    <w:jc w:val="center"/>
                    <w:rPr>
                      <w:rFonts w:ascii="仿宋_GB2312" w:hAnsi="仿宋_GB2312" w:eastAsia="仿宋_GB2312" w:cs="仿宋_GB2312"/>
                      <w:bCs/>
                      <w:kern w:val="0"/>
                      <w:szCs w:val="21"/>
                    </w:rPr>
                  </w:pPr>
                  <w:r>
                    <w:rPr>
                      <w:rFonts w:hint="eastAsia" w:ascii="仿宋_GB2312" w:hAnsi="仿宋_GB2312" w:eastAsia="仿宋_GB2312" w:cs="仿宋_GB2312"/>
                      <w:kern w:val="0"/>
                      <w:szCs w:val="21"/>
                    </w:rPr>
                    <w:t>01</w:t>
                  </w:r>
                </w:p>
              </w:tc>
              <w:tc>
                <w:tcPr>
                  <w:tcW w:w="2456" w:type="dxa"/>
                  <w:vAlign w:val="center"/>
                </w:tcPr>
                <w:p>
                  <w:pPr>
                    <w:widowControl/>
                    <w:adjustRightInd w:val="0"/>
                    <w:snapToGrid w:val="0"/>
                    <w:jc w:val="center"/>
                    <w:rPr>
                      <w:rFonts w:ascii="仿宋_GB2312" w:hAnsi="仿宋_GB2312" w:eastAsia="仿宋_GB2312" w:cs="仿宋_GB2312"/>
                      <w:bCs/>
                      <w:kern w:val="0"/>
                      <w:szCs w:val="21"/>
                    </w:rPr>
                  </w:pPr>
                  <w:r>
                    <w:rPr>
                      <w:rFonts w:hint="eastAsia" w:ascii="仿宋" w:hAnsi="仿宋" w:cs="仿宋"/>
                      <w:kern w:val="0"/>
                      <w:szCs w:val="21"/>
                    </w:rPr>
                    <w:t>一体式钢筋检测仪、钢筋检测仪试块、门窗保温性能检测设备升级改造</w:t>
                  </w:r>
                </w:p>
              </w:tc>
              <w:tc>
                <w:tcPr>
                  <w:tcW w:w="712" w:type="dxa"/>
                  <w:vAlign w:val="center"/>
                </w:tcPr>
                <w:p>
                  <w:pPr>
                    <w:widowControl/>
                    <w:adjustRightInd w:val="0"/>
                    <w:snapToGrid w:val="0"/>
                    <w:jc w:val="center"/>
                    <w:rPr>
                      <w:rFonts w:ascii="仿宋_GB2312" w:hAnsi="仿宋_GB2312" w:eastAsia="仿宋_GB2312" w:cs="仿宋_GB2312"/>
                      <w:bCs/>
                      <w:kern w:val="0"/>
                      <w:szCs w:val="21"/>
                    </w:rPr>
                  </w:pPr>
                  <w:r>
                    <w:rPr>
                      <w:rFonts w:hint="eastAsia" w:ascii="仿宋_GB2312" w:hAnsi="仿宋_GB2312" w:eastAsia="仿宋_GB2312" w:cs="仿宋_GB2312"/>
                      <w:kern w:val="0"/>
                      <w:szCs w:val="21"/>
                    </w:rPr>
                    <w:t>1套</w:t>
                  </w:r>
                </w:p>
              </w:tc>
              <w:tc>
                <w:tcPr>
                  <w:tcW w:w="1897" w:type="dxa"/>
                  <w:vAlign w:val="center"/>
                </w:tcPr>
                <w:p>
                  <w:pPr>
                    <w:widowControl/>
                    <w:adjustRightInd w:val="0"/>
                    <w:snapToGrid w:val="0"/>
                    <w:jc w:val="center"/>
                    <w:rPr>
                      <w:rFonts w:ascii="仿宋_GB2312" w:hAnsi="仿宋_GB2312" w:eastAsia="仿宋_GB2312" w:cs="仿宋_GB2312"/>
                      <w:bCs/>
                      <w:kern w:val="0"/>
                      <w:szCs w:val="21"/>
                    </w:rPr>
                  </w:pPr>
                  <w:r>
                    <w:rPr>
                      <w:rFonts w:hint="eastAsia" w:ascii="仿宋_GB2312" w:hAnsi="仿宋_GB2312" w:eastAsia="仿宋_GB2312" w:cs="仿宋_GB2312"/>
                      <w:kern w:val="0"/>
                      <w:szCs w:val="21"/>
                    </w:rPr>
                    <w:t>人民币130,000.00元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6" w:type="dxa"/>
                  <w:vAlign w:val="center"/>
                </w:tcPr>
                <w:p>
                  <w:pPr>
                    <w:widowControl/>
                    <w:adjustRightInd w:val="0"/>
                    <w:snapToGrid w:val="0"/>
                    <w:jc w:val="center"/>
                    <w:rPr>
                      <w:rFonts w:ascii="仿宋_GB2312" w:hAnsi="仿宋_GB2312" w:eastAsia="仿宋_GB2312" w:cs="仿宋_GB2312"/>
                      <w:bCs/>
                      <w:kern w:val="0"/>
                      <w:szCs w:val="21"/>
                    </w:rPr>
                  </w:pPr>
                  <w:r>
                    <w:rPr>
                      <w:rFonts w:hint="eastAsia" w:ascii="仿宋_GB2312" w:hAnsi="仿宋_GB2312" w:eastAsia="仿宋_GB2312" w:cs="仿宋_GB2312"/>
                      <w:kern w:val="0"/>
                      <w:szCs w:val="21"/>
                    </w:rPr>
                    <w:t>02</w:t>
                  </w:r>
                </w:p>
              </w:tc>
              <w:tc>
                <w:tcPr>
                  <w:tcW w:w="2456" w:type="dxa"/>
                  <w:vAlign w:val="center"/>
                </w:tcPr>
                <w:p>
                  <w:pPr>
                    <w:widowControl/>
                    <w:adjustRightInd w:val="0"/>
                    <w:snapToGrid w:val="0"/>
                    <w:jc w:val="center"/>
                    <w:rPr>
                      <w:rFonts w:ascii="仿宋_GB2312" w:hAnsi="仿宋_GB2312" w:eastAsia="仿宋_GB2312" w:cs="仿宋_GB2312"/>
                      <w:bCs/>
                      <w:kern w:val="0"/>
                      <w:szCs w:val="21"/>
                    </w:rPr>
                  </w:pPr>
                  <w:r>
                    <w:rPr>
                      <w:rFonts w:hint="eastAsia" w:ascii="仿宋" w:hAnsi="仿宋" w:cs="仿宋"/>
                      <w:kern w:val="0"/>
                      <w:szCs w:val="21"/>
                    </w:rPr>
                    <w:t>门窗物理性能检测设备</w:t>
                  </w:r>
                </w:p>
              </w:tc>
              <w:tc>
                <w:tcPr>
                  <w:tcW w:w="712" w:type="dxa"/>
                  <w:vAlign w:val="center"/>
                </w:tcPr>
                <w:p>
                  <w:pPr>
                    <w:widowControl/>
                    <w:adjustRightInd w:val="0"/>
                    <w:snapToGrid w:val="0"/>
                    <w:jc w:val="center"/>
                    <w:rPr>
                      <w:rFonts w:ascii="仿宋_GB2312" w:hAnsi="仿宋_GB2312" w:eastAsia="仿宋_GB2312" w:cs="仿宋_GB2312"/>
                      <w:bCs/>
                      <w:kern w:val="0"/>
                      <w:szCs w:val="21"/>
                    </w:rPr>
                  </w:pPr>
                  <w:r>
                    <w:rPr>
                      <w:rFonts w:hint="eastAsia" w:ascii="仿宋_GB2312" w:hAnsi="仿宋_GB2312" w:eastAsia="仿宋_GB2312" w:cs="仿宋_GB2312"/>
                      <w:kern w:val="0"/>
                      <w:szCs w:val="21"/>
                    </w:rPr>
                    <w:t>1套</w:t>
                  </w:r>
                </w:p>
              </w:tc>
              <w:tc>
                <w:tcPr>
                  <w:tcW w:w="1897" w:type="dxa"/>
                  <w:vAlign w:val="center"/>
                </w:tcPr>
                <w:p>
                  <w:pPr>
                    <w:widowControl/>
                    <w:adjustRightInd w:val="0"/>
                    <w:snapToGrid w:val="0"/>
                    <w:jc w:val="center"/>
                    <w:rPr>
                      <w:rFonts w:ascii="仿宋_GB2312" w:hAnsi="仿宋_GB2312" w:eastAsia="仿宋_GB2312" w:cs="仿宋_GB2312"/>
                      <w:bCs/>
                      <w:kern w:val="0"/>
                      <w:szCs w:val="21"/>
                    </w:rPr>
                  </w:pPr>
                  <w:r>
                    <w:rPr>
                      <w:rFonts w:hint="eastAsia" w:ascii="仿宋_GB2312" w:hAnsi="仿宋_GB2312" w:eastAsia="仿宋_GB2312" w:cs="仿宋_GB2312"/>
                      <w:kern w:val="0"/>
                      <w:szCs w:val="21"/>
                    </w:rPr>
                    <w:t>人民币200,000.00元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6" w:type="dxa"/>
                  <w:vAlign w:val="center"/>
                </w:tcPr>
                <w:p>
                  <w:pPr>
                    <w:widowControl/>
                    <w:adjustRightInd w:val="0"/>
                    <w:snapToGrid w:val="0"/>
                    <w:jc w:val="center"/>
                    <w:rPr>
                      <w:rFonts w:ascii="仿宋_GB2312" w:hAnsi="仿宋_GB2312" w:eastAsia="仿宋_GB2312" w:cs="仿宋_GB2312"/>
                      <w:bCs/>
                      <w:kern w:val="0"/>
                      <w:szCs w:val="21"/>
                    </w:rPr>
                  </w:pPr>
                  <w:r>
                    <w:rPr>
                      <w:rFonts w:hint="eastAsia" w:ascii="仿宋_GB2312" w:hAnsi="仿宋_GB2312" w:eastAsia="仿宋_GB2312" w:cs="仿宋_GB2312"/>
                      <w:kern w:val="0"/>
                      <w:szCs w:val="21"/>
                    </w:rPr>
                    <w:t>03</w:t>
                  </w:r>
                </w:p>
              </w:tc>
              <w:tc>
                <w:tcPr>
                  <w:tcW w:w="2456" w:type="dxa"/>
                  <w:vAlign w:val="center"/>
                </w:tcPr>
                <w:p>
                  <w:pPr>
                    <w:widowControl/>
                    <w:adjustRightInd w:val="0"/>
                    <w:snapToGrid w:val="0"/>
                    <w:jc w:val="center"/>
                    <w:rPr>
                      <w:rFonts w:ascii="仿宋_GB2312" w:hAnsi="仿宋_GB2312" w:eastAsia="仿宋_GB2312" w:cs="仿宋_GB2312"/>
                      <w:bCs/>
                      <w:kern w:val="0"/>
                      <w:szCs w:val="21"/>
                    </w:rPr>
                  </w:pPr>
                  <w:r>
                    <w:rPr>
                      <w:rFonts w:hint="eastAsia" w:ascii="仿宋" w:hAnsi="仿宋" w:cs="仿宋"/>
                      <w:color w:val="000000"/>
                      <w:kern w:val="0"/>
                      <w:szCs w:val="21"/>
                    </w:rPr>
                    <w:t>电子式高延性混凝土试验台</w:t>
                  </w:r>
                </w:p>
              </w:tc>
              <w:tc>
                <w:tcPr>
                  <w:tcW w:w="712" w:type="dxa"/>
                  <w:vAlign w:val="center"/>
                </w:tcPr>
                <w:p>
                  <w:pPr>
                    <w:widowControl/>
                    <w:adjustRightInd w:val="0"/>
                    <w:snapToGrid w:val="0"/>
                    <w:jc w:val="center"/>
                    <w:rPr>
                      <w:rFonts w:ascii="仿宋_GB2312" w:hAnsi="仿宋_GB2312" w:eastAsia="仿宋_GB2312" w:cs="仿宋_GB2312"/>
                      <w:bCs/>
                      <w:kern w:val="0"/>
                      <w:szCs w:val="21"/>
                    </w:rPr>
                  </w:pPr>
                  <w:r>
                    <w:rPr>
                      <w:rFonts w:hint="eastAsia" w:ascii="仿宋_GB2312" w:hAnsi="仿宋_GB2312" w:eastAsia="仿宋_GB2312" w:cs="仿宋_GB2312"/>
                      <w:kern w:val="0"/>
                      <w:szCs w:val="21"/>
                    </w:rPr>
                    <w:t>1套</w:t>
                  </w:r>
                </w:p>
              </w:tc>
              <w:tc>
                <w:tcPr>
                  <w:tcW w:w="1897" w:type="dxa"/>
                  <w:vAlign w:val="center"/>
                </w:tcPr>
                <w:p>
                  <w:pPr>
                    <w:widowControl/>
                    <w:adjustRightInd w:val="0"/>
                    <w:snapToGrid w:val="0"/>
                    <w:jc w:val="center"/>
                    <w:rPr>
                      <w:rFonts w:ascii="仿宋_GB2312" w:hAnsi="仿宋_GB2312" w:eastAsia="仿宋_GB2312" w:cs="仿宋_GB2312"/>
                      <w:bCs/>
                      <w:kern w:val="0"/>
                      <w:szCs w:val="21"/>
                    </w:rPr>
                  </w:pPr>
                  <w:r>
                    <w:rPr>
                      <w:rFonts w:hint="eastAsia" w:ascii="仿宋_GB2312" w:hAnsi="仿宋_GB2312" w:eastAsia="仿宋_GB2312" w:cs="仿宋_GB2312"/>
                      <w:kern w:val="0"/>
                      <w:szCs w:val="21"/>
                    </w:rPr>
                    <w:t>人民币170,000.00元</w:t>
                  </w:r>
                </w:p>
              </w:tc>
            </w:tr>
          </w:tbl>
          <w:p>
            <w:pPr>
              <w:rPr>
                <w:rFonts w:ascii="仿宋_GB2312" w:hAnsi="仿宋_GB2312" w:eastAsia="仿宋_GB2312" w:cs="仿宋_GB2312"/>
                <w:bCs/>
                <w:kern w:val="0"/>
                <w:szCs w:val="21"/>
              </w:rPr>
            </w:pPr>
          </w:p>
        </w:tc>
      </w:tr>
      <w:tr>
        <w:tblPrEx>
          <w:tblCellMar>
            <w:top w:w="0" w:type="dxa"/>
            <w:left w:w="108" w:type="dxa"/>
            <w:bottom w:w="0" w:type="dxa"/>
            <w:right w:w="108" w:type="dxa"/>
          </w:tblCellMar>
        </w:tblPrEx>
        <w:trPr>
          <w:trHeight w:val="631"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3.1</w:t>
            </w:r>
          </w:p>
        </w:tc>
        <w:tc>
          <w:tcPr>
            <w:tcW w:w="1917"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计量单位</w:t>
            </w:r>
          </w:p>
        </w:tc>
        <w:tc>
          <w:tcPr>
            <w:tcW w:w="5887"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sym w:font="Wingdings 2" w:char="0052"/>
            </w:r>
            <w:r>
              <w:rPr>
                <w:rFonts w:hint="eastAsia" w:ascii="仿宋_GB2312" w:hAnsi="仿宋_GB2312" w:eastAsia="仿宋_GB2312" w:cs="仿宋_GB2312"/>
                <w:bCs/>
                <w:kern w:val="0"/>
                <w:szCs w:val="21"/>
              </w:rPr>
              <w:t>中华人民共和国法定计量单位</w:t>
            </w:r>
          </w:p>
          <w:p>
            <w:pPr>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sym w:font="Wingdings 2" w:char="00A3"/>
            </w:r>
            <w:r>
              <w:rPr>
                <w:rFonts w:hint="eastAsia" w:ascii="仿宋_GB2312" w:hAnsi="仿宋_GB2312" w:eastAsia="仿宋_GB2312" w:cs="仿宋_GB2312"/>
                <w:bCs/>
                <w:kern w:val="0"/>
                <w:szCs w:val="21"/>
              </w:rPr>
              <w:t>其他：</w:t>
            </w:r>
            <w:r>
              <w:rPr>
                <w:rFonts w:hint="eastAsia" w:ascii="仿宋_GB2312" w:hAnsi="仿宋_GB2312" w:eastAsia="仿宋_GB2312" w:cs="仿宋_GB2312"/>
                <w:bCs/>
                <w:kern w:val="0"/>
                <w:szCs w:val="21"/>
                <w:u w:val="single"/>
              </w:rPr>
              <w:t xml:space="preserve">             </w:t>
            </w:r>
          </w:p>
        </w:tc>
      </w:tr>
      <w:tr>
        <w:tblPrEx>
          <w:tblCellMar>
            <w:top w:w="0" w:type="dxa"/>
            <w:left w:w="108" w:type="dxa"/>
            <w:bottom w:w="0" w:type="dxa"/>
            <w:right w:w="108" w:type="dxa"/>
          </w:tblCellMar>
        </w:tblPrEx>
        <w:trPr>
          <w:trHeight w:val="721"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4.1</w:t>
            </w:r>
          </w:p>
        </w:tc>
        <w:tc>
          <w:tcPr>
            <w:tcW w:w="1917"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szCs w:val="21"/>
              </w:rPr>
            </w:pPr>
            <w:r>
              <w:rPr>
                <w:rFonts w:hint="eastAsia" w:ascii="仿宋_GB2312" w:hAnsi="仿宋_GB2312" w:eastAsia="仿宋_GB2312" w:cs="仿宋_GB2312"/>
                <w:kern w:val="0"/>
                <w:szCs w:val="21"/>
              </w:rPr>
              <w:t>现场考察、开标前答疑会</w:t>
            </w:r>
          </w:p>
        </w:tc>
        <w:tc>
          <w:tcPr>
            <w:tcW w:w="5887"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52"/>
            </w:r>
            <w:r>
              <w:rPr>
                <w:rFonts w:hint="eastAsia" w:ascii="仿宋_GB2312" w:hAnsi="仿宋_GB2312" w:eastAsia="仿宋_GB2312" w:cs="仿宋_GB2312"/>
                <w:kern w:val="0"/>
                <w:szCs w:val="21"/>
              </w:rPr>
              <w:t>不组织</w:t>
            </w:r>
          </w:p>
        </w:tc>
      </w:tr>
      <w:tr>
        <w:tblPrEx>
          <w:tblCellMar>
            <w:top w:w="0" w:type="dxa"/>
            <w:left w:w="108" w:type="dxa"/>
            <w:bottom w:w="0" w:type="dxa"/>
            <w:right w:w="108" w:type="dxa"/>
          </w:tblCellMar>
        </w:tblPrEx>
        <w:trPr>
          <w:trHeight w:val="90"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5.1</w:t>
            </w:r>
          </w:p>
        </w:tc>
        <w:tc>
          <w:tcPr>
            <w:tcW w:w="1917"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样品或演示</w:t>
            </w:r>
          </w:p>
        </w:tc>
        <w:tc>
          <w:tcPr>
            <w:tcW w:w="5887"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52"/>
            </w:r>
            <w:r>
              <w:rPr>
                <w:rFonts w:hint="eastAsia" w:ascii="仿宋_GB2312" w:hAnsi="仿宋_GB2312" w:eastAsia="仿宋_GB2312" w:cs="仿宋_GB2312"/>
                <w:kern w:val="0"/>
                <w:szCs w:val="21"/>
              </w:rPr>
              <w:t>不需要</w:t>
            </w:r>
            <w:r>
              <w:rPr>
                <w:rFonts w:hint="eastAsia" w:ascii="仿宋_GB2312" w:hAnsi="仿宋_GB2312" w:eastAsia="仿宋_GB2312" w:cs="仿宋_GB2312"/>
                <w:bCs/>
                <w:kern w:val="0"/>
                <w:szCs w:val="21"/>
              </w:rPr>
              <w:t>提供样品</w:t>
            </w:r>
          </w:p>
          <w:p>
            <w:pPr>
              <w:rPr>
                <w:rFonts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52"/>
            </w:r>
            <w:r>
              <w:rPr>
                <w:rFonts w:hint="eastAsia" w:ascii="仿宋_GB2312" w:hAnsi="仿宋_GB2312" w:eastAsia="仿宋_GB2312" w:cs="仿宋_GB2312"/>
                <w:kern w:val="0"/>
                <w:szCs w:val="21"/>
              </w:rPr>
              <w:t>不</w:t>
            </w:r>
            <w:r>
              <w:rPr>
                <w:rFonts w:hint="eastAsia" w:ascii="仿宋_GB2312" w:hAnsi="仿宋_GB2312" w:eastAsia="仿宋_GB2312" w:cs="仿宋_GB2312"/>
                <w:bCs/>
                <w:kern w:val="0"/>
                <w:szCs w:val="21"/>
              </w:rPr>
              <w:t>需要提供演示</w:t>
            </w:r>
          </w:p>
        </w:tc>
      </w:tr>
      <w:tr>
        <w:tblPrEx>
          <w:tblCellMar>
            <w:top w:w="0" w:type="dxa"/>
            <w:left w:w="108" w:type="dxa"/>
            <w:bottom w:w="0" w:type="dxa"/>
            <w:right w:w="108" w:type="dxa"/>
          </w:tblCellMar>
        </w:tblPrEx>
        <w:trPr>
          <w:trHeight w:val="631"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6.1</w:t>
            </w:r>
          </w:p>
        </w:tc>
        <w:tc>
          <w:tcPr>
            <w:tcW w:w="1917"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投标报价货币要求</w:t>
            </w:r>
          </w:p>
        </w:tc>
        <w:tc>
          <w:tcPr>
            <w:tcW w:w="5887"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52"/>
            </w:r>
            <w:r>
              <w:rPr>
                <w:rFonts w:hint="eastAsia" w:ascii="仿宋_GB2312" w:hAnsi="仿宋_GB2312" w:eastAsia="仿宋_GB2312" w:cs="仿宋_GB2312"/>
                <w:kern w:val="0"/>
                <w:szCs w:val="21"/>
              </w:rPr>
              <w:t>所有投标均按</w:t>
            </w:r>
            <w:r>
              <w:rPr>
                <w:rFonts w:hint="eastAsia" w:ascii="仿宋_GB2312" w:hAnsi="仿宋_GB2312" w:eastAsia="仿宋_GB2312" w:cs="仿宋_GB2312"/>
                <w:kern w:val="0"/>
                <w:szCs w:val="21"/>
                <w:u w:val="single"/>
              </w:rPr>
              <w:t xml:space="preserve"> 人民币 </w:t>
            </w:r>
            <w:r>
              <w:rPr>
                <w:rFonts w:hint="eastAsia" w:ascii="仿宋_GB2312" w:hAnsi="仿宋_GB2312" w:eastAsia="仿宋_GB2312" w:cs="仿宋_GB2312"/>
                <w:kern w:val="0"/>
                <w:szCs w:val="21"/>
              </w:rPr>
              <w:t>货币进行报价。</w:t>
            </w:r>
          </w:p>
          <w:p>
            <w:pPr>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其它：</w:t>
            </w:r>
            <w:r>
              <w:rPr>
                <w:rFonts w:hint="eastAsia" w:ascii="仿宋_GB2312" w:hAnsi="仿宋_GB2312" w:eastAsia="仿宋_GB2312" w:cs="仿宋_GB2312"/>
                <w:kern w:val="0"/>
                <w:szCs w:val="21"/>
                <w:u w:val="single"/>
              </w:rPr>
              <w:t xml:space="preserve">               </w:t>
            </w:r>
          </w:p>
        </w:tc>
      </w:tr>
      <w:tr>
        <w:tblPrEx>
          <w:tblCellMar>
            <w:top w:w="0" w:type="dxa"/>
            <w:left w:w="108" w:type="dxa"/>
            <w:bottom w:w="0" w:type="dxa"/>
            <w:right w:w="108" w:type="dxa"/>
          </w:tblCellMar>
        </w:tblPrEx>
        <w:trPr>
          <w:trHeight w:val="631"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7.1</w:t>
            </w:r>
          </w:p>
        </w:tc>
        <w:tc>
          <w:tcPr>
            <w:tcW w:w="1917"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投标报价及招标控制价</w:t>
            </w:r>
          </w:p>
        </w:tc>
        <w:tc>
          <w:tcPr>
            <w:tcW w:w="5887"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仿宋_GB2312" w:eastAsia="仿宋_GB2312" w:cs="仿宋_GB2312"/>
                <w:kern w:val="0"/>
                <w:szCs w:val="21"/>
              </w:rPr>
              <w:t>本项目设置招标控制价，投标人报价时不得高于或等于招标控制价，否则其投标文件按废标处理。</w:t>
            </w:r>
          </w:p>
        </w:tc>
      </w:tr>
      <w:tr>
        <w:tblPrEx>
          <w:tblCellMar>
            <w:top w:w="0" w:type="dxa"/>
            <w:left w:w="108" w:type="dxa"/>
            <w:bottom w:w="0" w:type="dxa"/>
            <w:right w:w="108" w:type="dxa"/>
          </w:tblCellMar>
        </w:tblPrEx>
        <w:trPr>
          <w:trHeight w:val="522" w:hRule="atLeast"/>
        </w:trPr>
        <w:tc>
          <w:tcPr>
            <w:tcW w:w="852" w:type="dxa"/>
            <w:tcBorders>
              <w:top w:val="single" w:color="auto" w:sz="4" w:space="0"/>
              <w:left w:val="single" w:color="auto" w:sz="8" w:space="0"/>
              <w:bottom w:val="single" w:color="auto" w:sz="8"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8.1</w:t>
            </w:r>
          </w:p>
        </w:tc>
        <w:tc>
          <w:tcPr>
            <w:tcW w:w="1917" w:type="dxa"/>
            <w:tcBorders>
              <w:top w:val="single" w:color="auto" w:sz="4" w:space="0"/>
              <w:left w:val="single" w:color="auto" w:sz="4" w:space="0"/>
              <w:bottom w:val="single" w:color="auto" w:sz="8" w:space="0"/>
              <w:right w:val="single" w:color="auto" w:sz="8"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投标保证金</w:t>
            </w:r>
          </w:p>
        </w:tc>
        <w:tc>
          <w:tcPr>
            <w:tcW w:w="5887" w:type="dxa"/>
            <w:tcBorders>
              <w:top w:val="single" w:color="auto" w:sz="4" w:space="0"/>
              <w:left w:val="nil"/>
              <w:bottom w:val="single" w:color="auto" w:sz="8" w:space="0"/>
              <w:right w:val="single" w:color="auto" w:sz="8" w:space="0"/>
            </w:tcBorders>
            <w:vAlign w:val="center"/>
          </w:tcPr>
          <w:p>
            <w:pPr>
              <w:shd w:val="clear" w:color="auto" w:fill="FFFFFF"/>
              <w:jc w:val="left"/>
              <w:rPr>
                <w:rFonts w:ascii="仿宋_GB2312" w:hAnsi="仿宋_GB2312" w:eastAsia="仿宋_GB2312" w:cs="仿宋_GB2312"/>
                <w:szCs w:val="21"/>
              </w:rPr>
            </w:pPr>
            <w:r>
              <w:rPr>
                <w:rFonts w:hint="eastAsia" w:ascii="仿宋_GB2312" w:hAnsi="仿宋_GB2312" w:eastAsia="仿宋_GB2312" w:cs="仿宋_GB2312"/>
                <w:szCs w:val="21"/>
              </w:rPr>
              <w:t>1、投标保证金金额：0万元</w:t>
            </w:r>
            <w:r>
              <w:rPr>
                <w:rFonts w:hint="eastAsia" w:ascii="宋体" w:hAnsi="宋体" w:eastAsia="宋体" w:cs="宋体"/>
                <w:szCs w:val="21"/>
              </w:rPr>
              <w:t> </w:t>
            </w:r>
            <w:r>
              <w:rPr>
                <w:rFonts w:hint="eastAsia" w:ascii="仿宋_GB2312" w:hAnsi="仿宋_GB2312" w:eastAsia="仿宋_GB2312" w:cs="仿宋_GB2312"/>
                <w:szCs w:val="21"/>
              </w:rPr>
              <w:t>人民币元</w:t>
            </w:r>
          </w:p>
          <w:p>
            <w:pPr>
              <w:shd w:val="clear" w:color="auto" w:fill="FFFFFF"/>
              <w:jc w:val="left"/>
              <w:rPr>
                <w:rFonts w:ascii="仿宋_GB2312" w:hAnsi="仿宋_GB2312" w:eastAsia="仿宋_GB2312" w:cs="仿宋_GB2312"/>
                <w:szCs w:val="21"/>
              </w:rPr>
            </w:pPr>
            <w:r>
              <w:rPr>
                <w:rFonts w:hint="eastAsia" w:ascii="仿宋_GB2312" w:hAnsi="仿宋_GB2312" w:eastAsia="仿宋_GB2312" w:cs="仿宋_GB2312"/>
                <w:szCs w:val="21"/>
              </w:rPr>
              <w:t>2、投标保证金到账时间：投标截止时间前</w:t>
            </w:r>
          </w:p>
          <w:p>
            <w:pPr>
              <w:shd w:val="clear" w:color="auto" w:fill="FFFFFF"/>
              <w:jc w:val="left"/>
              <w:rPr>
                <w:rFonts w:ascii="仿宋_GB2312" w:hAnsi="仿宋_GB2312" w:eastAsia="仿宋_GB2312" w:cs="仿宋_GB2312"/>
                <w:szCs w:val="21"/>
              </w:rPr>
            </w:pPr>
            <w:r>
              <w:rPr>
                <w:rFonts w:hint="eastAsia" w:ascii="仿宋_GB2312" w:hAnsi="仿宋_GB2312" w:eastAsia="仿宋_GB2312" w:cs="仿宋_GB2312"/>
                <w:szCs w:val="21"/>
              </w:rPr>
              <w:t>3、投标保证金缴纳方式：</w:t>
            </w:r>
            <w:r>
              <w:rPr>
                <w:rFonts w:hint="eastAsia" w:ascii="仿宋_GB2312" w:hAnsi="仿宋_GB2312" w:eastAsia="仿宋_GB2312" w:cs="仿宋_GB2312"/>
                <w:kern w:val="0"/>
                <w:szCs w:val="21"/>
              </w:rPr>
              <w:sym w:font="Wingdings 2" w:char="0052"/>
            </w:r>
            <w:r>
              <w:rPr>
                <w:rFonts w:hint="eastAsia" w:ascii="仿宋_GB2312" w:hAnsi="仿宋_GB2312" w:eastAsia="仿宋_GB2312" w:cs="仿宋_GB2312"/>
                <w:szCs w:val="21"/>
              </w:rPr>
              <w:t xml:space="preserve">支票 </w:t>
            </w:r>
            <w:r>
              <w:rPr>
                <w:rFonts w:hint="eastAsia" w:ascii="宋体" w:hAnsi="宋体" w:eastAsia="宋体" w:cs="宋体"/>
                <w:szCs w:val="21"/>
              </w:rPr>
              <w:t> </w:t>
            </w:r>
            <w:r>
              <w:rPr>
                <w:rFonts w:hint="eastAsia" w:ascii="仿宋_GB2312" w:hAnsi="仿宋_GB2312" w:eastAsia="仿宋_GB2312" w:cs="仿宋_GB2312"/>
                <w:kern w:val="0"/>
                <w:szCs w:val="21"/>
              </w:rPr>
              <w:sym w:font="Wingdings 2" w:char="0052"/>
            </w:r>
            <w:r>
              <w:rPr>
                <w:rFonts w:hint="eastAsia" w:ascii="仿宋_GB2312" w:hAnsi="仿宋_GB2312" w:eastAsia="仿宋_GB2312" w:cs="仿宋_GB2312"/>
                <w:szCs w:val="21"/>
              </w:rPr>
              <w:t>电汇</w:t>
            </w:r>
            <w:r>
              <w:rPr>
                <w:rFonts w:hint="eastAsia" w:ascii="宋体" w:hAnsi="宋体" w:eastAsia="宋体" w:cs="宋体"/>
                <w:szCs w:val="21"/>
              </w:rPr>
              <w:t xml:space="preserve">  </w:t>
            </w:r>
            <w:r>
              <w:rPr>
                <w:rFonts w:hint="eastAsia" w:ascii="仿宋_GB2312" w:hAnsi="仿宋_GB2312" w:eastAsia="仿宋_GB2312" w:cs="仿宋_GB2312"/>
                <w:kern w:val="0"/>
                <w:szCs w:val="21"/>
              </w:rPr>
              <w:sym w:font="Wingdings 2" w:char="0052"/>
            </w:r>
            <w:r>
              <w:rPr>
                <w:rFonts w:hint="eastAsia" w:ascii="仿宋_GB2312" w:hAnsi="仿宋_GB2312" w:eastAsia="仿宋_GB2312" w:cs="仿宋_GB2312"/>
                <w:szCs w:val="21"/>
              </w:rPr>
              <w:t>现金</w:t>
            </w:r>
          </w:p>
          <w:p>
            <w:pPr>
              <w:shd w:val="clear" w:color="auto" w:fill="FFFFFF"/>
              <w:jc w:val="left"/>
              <w:rPr>
                <w:rFonts w:ascii="仿宋_GB2312" w:hAnsi="仿宋_GB2312" w:eastAsia="仿宋_GB2312" w:cs="仿宋_GB2312"/>
                <w:szCs w:val="21"/>
              </w:rPr>
            </w:pPr>
            <w:r>
              <w:rPr>
                <w:rFonts w:hint="eastAsia" w:ascii="仿宋_GB2312" w:hAnsi="仿宋_GB2312" w:eastAsia="仿宋_GB2312" w:cs="仿宋_GB2312"/>
                <w:szCs w:val="21"/>
              </w:rPr>
              <w:t>4、保证金退还方式：</w:t>
            </w:r>
            <w:r>
              <w:rPr>
                <w:rFonts w:hint="eastAsia" w:ascii="宋体" w:hAnsi="宋体" w:eastAsia="宋体" w:cs="宋体"/>
                <w:szCs w:val="21"/>
              </w:rPr>
              <w:t> </w:t>
            </w:r>
            <w:r>
              <w:rPr>
                <w:rFonts w:hint="eastAsia" w:ascii="仿宋_GB2312" w:hAnsi="仿宋_GB2312" w:eastAsia="仿宋_GB2312" w:cs="仿宋_GB2312"/>
                <w:szCs w:val="21"/>
              </w:rPr>
              <w:t>原路径退回</w:t>
            </w:r>
          </w:p>
        </w:tc>
      </w:tr>
      <w:tr>
        <w:tblPrEx>
          <w:tblCellMar>
            <w:top w:w="0" w:type="dxa"/>
            <w:left w:w="108" w:type="dxa"/>
            <w:bottom w:w="0" w:type="dxa"/>
            <w:right w:w="108" w:type="dxa"/>
          </w:tblCellMar>
        </w:tblPrEx>
        <w:trPr>
          <w:trHeight w:val="631" w:hRule="atLeast"/>
        </w:trPr>
        <w:tc>
          <w:tcPr>
            <w:tcW w:w="852" w:type="dxa"/>
            <w:tcBorders>
              <w:top w:val="single" w:color="auto" w:sz="4" w:space="0"/>
              <w:left w:val="single" w:color="auto" w:sz="8" w:space="0"/>
              <w:bottom w:val="single" w:color="auto" w:sz="8"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9.1</w:t>
            </w:r>
          </w:p>
        </w:tc>
        <w:tc>
          <w:tcPr>
            <w:tcW w:w="1917" w:type="dxa"/>
            <w:tcBorders>
              <w:top w:val="single" w:color="auto" w:sz="4" w:space="0"/>
              <w:left w:val="single" w:color="auto" w:sz="4" w:space="0"/>
              <w:bottom w:val="single" w:color="auto" w:sz="8" w:space="0"/>
              <w:right w:val="single" w:color="auto" w:sz="8"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投标有效期</w:t>
            </w:r>
          </w:p>
        </w:tc>
        <w:tc>
          <w:tcPr>
            <w:tcW w:w="5887" w:type="dxa"/>
            <w:tcBorders>
              <w:top w:val="single" w:color="auto" w:sz="4" w:space="0"/>
              <w:left w:val="nil"/>
              <w:bottom w:val="single" w:color="auto" w:sz="8" w:space="0"/>
              <w:right w:val="single" w:color="auto" w:sz="8" w:space="0"/>
            </w:tcBorders>
            <w:vAlign w:val="center"/>
          </w:tcPr>
          <w:p>
            <w:pPr>
              <w:pStyle w:val="6"/>
              <w:rPr>
                <w:rFonts w:ascii="仿宋_GB2312" w:hAnsi="仿宋_GB2312" w:eastAsia="仿宋_GB2312" w:cs="仿宋_GB2312"/>
                <w:kern w:val="0"/>
                <w:szCs w:val="21"/>
              </w:rPr>
            </w:pPr>
            <w:r>
              <w:rPr>
                <w:rFonts w:hint="eastAsia" w:ascii="仿宋_GB2312" w:hAnsi="仿宋_GB2312" w:eastAsia="仿宋_GB2312" w:cs="仿宋_GB2312"/>
                <w:kern w:val="0"/>
                <w:szCs w:val="21"/>
                <w:u w:val="single"/>
              </w:rPr>
              <w:t xml:space="preserve">  90  </w:t>
            </w:r>
            <w:r>
              <w:rPr>
                <w:rFonts w:hint="eastAsia" w:ascii="仿宋_GB2312" w:hAnsi="仿宋_GB2312" w:eastAsia="仿宋_GB2312" w:cs="仿宋_GB2312"/>
                <w:kern w:val="0"/>
                <w:szCs w:val="21"/>
              </w:rPr>
              <w:t>日历日</w:t>
            </w:r>
          </w:p>
        </w:tc>
      </w:tr>
      <w:tr>
        <w:tblPrEx>
          <w:tblCellMar>
            <w:top w:w="0" w:type="dxa"/>
            <w:left w:w="108" w:type="dxa"/>
            <w:bottom w:w="0" w:type="dxa"/>
            <w:right w:w="108" w:type="dxa"/>
          </w:tblCellMar>
        </w:tblPrEx>
        <w:trPr>
          <w:trHeight w:val="641" w:hRule="atLeast"/>
        </w:trPr>
        <w:tc>
          <w:tcPr>
            <w:tcW w:w="852" w:type="dxa"/>
            <w:tcBorders>
              <w:top w:val="nil"/>
              <w:left w:val="single" w:color="auto" w:sz="8"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10.1</w:t>
            </w:r>
          </w:p>
        </w:tc>
        <w:tc>
          <w:tcPr>
            <w:tcW w:w="1917" w:type="dxa"/>
            <w:tcBorders>
              <w:top w:val="nil"/>
              <w:left w:val="single" w:color="auto" w:sz="4" w:space="0"/>
              <w:bottom w:val="single" w:color="auto" w:sz="4" w:space="0"/>
              <w:right w:val="single" w:color="auto" w:sz="8"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szCs w:val="21"/>
              </w:rPr>
              <w:t>投标文件及电子文档份数</w:t>
            </w:r>
          </w:p>
        </w:tc>
        <w:tc>
          <w:tcPr>
            <w:tcW w:w="5887" w:type="dxa"/>
            <w:tcBorders>
              <w:top w:val="nil"/>
              <w:left w:val="nil"/>
              <w:bottom w:val="single" w:color="auto" w:sz="4" w:space="0"/>
              <w:right w:val="single" w:color="auto" w:sz="8" w:space="0"/>
            </w:tcBorders>
            <w:vAlign w:val="center"/>
          </w:tcPr>
          <w:p>
            <w:pPr>
              <w:widowControl/>
              <w:rPr>
                <w:rFonts w:ascii="仿宋_GB2312" w:hAnsi="仿宋_GB2312" w:eastAsia="仿宋_GB2312" w:cs="仿宋_GB2312"/>
                <w:szCs w:val="21"/>
              </w:rPr>
            </w:pPr>
            <w:r>
              <w:rPr>
                <w:rFonts w:hint="eastAsia" w:ascii="仿宋_GB2312" w:hAnsi="仿宋_GB2312" w:eastAsia="仿宋_GB2312" w:cs="仿宋_GB2312"/>
                <w:szCs w:val="21"/>
              </w:rPr>
              <w:t>正本</w:t>
            </w:r>
            <w:r>
              <w:rPr>
                <w:rFonts w:hint="eastAsia" w:ascii="仿宋_GB2312" w:hAnsi="仿宋_GB2312" w:eastAsia="仿宋_GB2312" w:cs="仿宋_GB2312"/>
                <w:szCs w:val="21"/>
                <w:u w:val="single"/>
              </w:rPr>
              <w:t xml:space="preserve">  1  </w:t>
            </w:r>
            <w:r>
              <w:rPr>
                <w:rFonts w:hint="eastAsia" w:ascii="仿宋_GB2312" w:hAnsi="仿宋_GB2312" w:eastAsia="仿宋_GB2312" w:cs="仿宋_GB2312"/>
                <w:szCs w:val="21"/>
              </w:rPr>
              <w:t>份,副本</w:t>
            </w:r>
            <w:r>
              <w:rPr>
                <w:rFonts w:hint="eastAsia" w:ascii="仿宋_GB2312" w:hAnsi="仿宋_GB2312" w:eastAsia="仿宋_GB2312" w:cs="仿宋_GB2312"/>
                <w:szCs w:val="21"/>
                <w:u w:val="single"/>
              </w:rPr>
              <w:t xml:space="preserve">  2  </w:t>
            </w:r>
            <w:r>
              <w:rPr>
                <w:rFonts w:hint="eastAsia" w:ascii="仿宋_GB2312" w:hAnsi="仿宋_GB2312" w:eastAsia="仿宋_GB2312" w:cs="仿宋_GB2312"/>
                <w:szCs w:val="21"/>
              </w:rPr>
              <w:t>份</w:t>
            </w:r>
          </w:p>
          <w:p>
            <w:pPr>
              <w:widowControl/>
              <w:rPr>
                <w:rFonts w:ascii="仿宋_GB2312" w:hAnsi="仿宋_GB2312" w:eastAsia="仿宋_GB2312" w:cs="仿宋_GB2312"/>
                <w:kern w:val="0"/>
                <w:szCs w:val="21"/>
              </w:rPr>
            </w:pPr>
          </w:p>
        </w:tc>
      </w:tr>
      <w:tr>
        <w:tblPrEx>
          <w:tblCellMar>
            <w:top w:w="0" w:type="dxa"/>
            <w:left w:w="108" w:type="dxa"/>
            <w:bottom w:w="0" w:type="dxa"/>
            <w:right w:w="108" w:type="dxa"/>
          </w:tblCellMar>
        </w:tblPrEx>
        <w:trPr>
          <w:trHeight w:val="631" w:hRule="atLeast"/>
        </w:trPr>
        <w:tc>
          <w:tcPr>
            <w:tcW w:w="852" w:type="dxa"/>
            <w:tcBorders>
              <w:top w:val="nil"/>
              <w:left w:val="single" w:color="auto" w:sz="8"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11.1</w:t>
            </w:r>
          </w:p>
        </w:tc>
        <w:tc>
          <w:tcPr>
            <w:tcW w:w="1917" w:type="dxa"/>
            <w:tcBorders>
              <w:top w:val="nil"/>
              <w:left w:val="single" w:color="auto" w:sz="4" w:space="0"/>
              <w:bottom w:val="single" w:color="auto" w:sz="4" w:space="0"/>
              <w:right w:val="single" w:color="auto" w:sz="8" w:space="0"/>
            </w:tcBorders>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递交投标文件截止时间、地点</w:t>
            </w:r>
          </w:p>
        </w:tc>
        <w:tc>
          <w:tcPr>
            <w:tcW w:w="5887" w:type="dxa"/>
            <w:tcBorders>
              <w:top w:val="nil"/>
              <w:left w:val="nil"/>
              <w:bottom w:val="single" w:color="auto" w:sz="4" w:space="0"/>
              <w:right w:val="single" w:color="auto" w:sz="8" w:space="0"/>
            </w:tcBorders>
            <w:vAlign w:val="center"/>
          </w:tcPr>
          <w:p>
            <w:pPr>
              <w:widowControl/>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详见采购邀请书，以采购邀请书规定时间、地点为准。</w:t>
            </w:r>
          </w:p>
        </w:tc>
      </w:tr>
      <w:tr>
        <w:tblPrEx>
          <w:tblCellMar>
            <w:top w:w="0" w:type="dxa"/>
            <w:left w:w="108" w:type="dxa"/>
            <w:bottom w:w="0" w:type="dxa"/>
            <w:right w:w="108" w:type="dxa"/>
          </w:tblCellMar>
        </w:tblPrEx>
        <w:trPr>
          <w:trHeight w:val="613" w:hRule="atLeast"/>
        </w:trPr>
        <w:tc>
          <w:tcPr>
            <w:tcW w:w="852" w:type="dxa"/>
            <w:tcBorders>
              <w:top w:val="nil"/>
              <w:left w:val="single" w:color="auto" w:sz="8"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12.1</w:t>
            </w:r>
          </w:p>
        </w:tc>
        <w:tc>
          <w:tcPr>
            <w:tcW w:w="1917" w:type="dxa"/>
            <w:tcBorders>
              <w:top w:val="nil"/>
              <w:left w:val="single" w:color="auto" w:sz="4" w:space="0"/>
              <w:bottom w:val="single" w:color="auto" w:sz="4" w:space="0"/>
              <w:right w:val="single" w:color="auto" w:sz="8" w:space="0"/>
            </w:tcBorders>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开标时间、地点</w:t>
            </w:r>
          </w:p>
        </w:tc>
        <w:tc>
          <w:tcPr>
            <w:tcW w:w="5887" w:type="dxa"/>
            <w:tcBorders>
              <w:top w:val="nil"/>
              <w:left w:val="nil"/>
              <w:bottom w:val="single" w:color="auto" w:sz="4" w:space="0"/>
              <w:right w:val="single" w:color="auto" w:sz="8" w:space="0"/>
            </w:tcBorders>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详见采购邀请书，以采购邀请书规定时间、地点为准。</w:t>
            </w:r>
          </w:p>
        </w:tc>
      </w:tr>
      <w:tr>
        <w:tblPrEx>
          <w:tblCellMar>
            <w:top w:w="0" w:type="dxa"/>
            <w:left w:w="108" w:type="dxa"/>
            <w:bottom w:w="0" w:type="dxa"/>
            <w:right w:w="108" w:type="dxa"/>
          </w:tblCellMar>
        </w:tblPrEx>
        <w:trPr>
          <w:trHeight w:val="613" w:hRule="atLeast"/>
        </w:trPr>
        <w:tc>
          <w:tcPr>
            <w:tcW w:w="852" w:type="dxa"/>
            <w:tcBorders>
              <w:top w:val="nil"/>
              <w:left w:val="single" w:color="auto" w:sz="8"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13.1</w:t>
            </w:r>
          </w:p>
        </w:tc>
        <w:tc>
          <w:tcPr>
            <w:tcW w:w="1917" w:type="dxa"/>
            <w:tcBorders>
              <w:top w:val="nil"/>
              <w:left w:val="single" w:color="auto" w:sz="4" w:space="0"/>
              <w:bottom w:val="single" w:color="auto" w:sz="4" w:space="0"/>
              <w:right w:val="single" w:color="auto" w:sz="8" w:space="0"/>
            </w:tcBorders>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评标委员会组成</w:t>
            </w:r>
          </w:p>
        </w:tc>
        <w:tc>
          <w:tcPr>
            <w:tcW w:w="5887" w:type="dxa"/>
            <w:tcBorders>
              <w:top w:val="nil"/>
              <w:left w:val="nil"/>
              <w:bottom w:val="single" w:color="auto" w:sz="4" w:space="0"/>
              <w:right w:val="single" w:color="auto" w:sz="8" w:space="0"/>
            </w:tcBorders>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szCs w:val="21"/>
              </w:rPr>
              <w:t>评标委员会</w:t>
            </w:r>
            <w:r>
              <w:rPr>
                <w:rFonts w:hint="eastAsia" w:ascii="仿宋_GB2312" w:hAnsi="仿宋_GB2312" w:eastAsia="仿宋_GB2312" w:cs="仿宋_GB2312"/>
                <w:szCs w:val="21"/>
                <w:u w:val="single"/>
              </w:rPr>
              <w:t xml:space="preserve"> 5 </w:t>
            </w:r>
            <w:r>
              <w:rPr>
                <w:rFonts w:hint="eastAsia" w:ascii="仿宋_GB2312" w:hAnsi="仿宋_GB2312" w:eastAsia="仿宋_GB2312" w:cs="仿宋_GB2312"/>
                <w:szCs w:val="21"/>
              </w:rPr>
              <w:t xml:space="preserve">人组成。 </w:t>
            </w:r>
          </w:p>
        </w:tc>
      </w:tr>
      <w:tr>
        <w:tblPrEx>
          <w:tblCellMar>
            <w:top w:w="0" w:type="dxa"/>
            <w:left w:w="108" w:type="dxa"/>
            <w:bottom w:w="0" w:type="dxa"/>
            <w:right w:w="108" w:type="dxa"/>
          </w:tblCellMar>
        </w:tblPrEx>
        <w:trPr>
          <w:trHeight w:val="631"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14.1</w:t>
            </w:r>
          </w:p>
        </w:tc>
        <w:tc>
          <w:tcPr>
            <w:tcW w:w="19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评标办法</w:t>
            </w:r>
          </w:p>
        </w:tc>
        <w:tc>
          <w:tcPr>
            <w:tcW w:w="5887"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Cs w:val="21"/>
              </w:rPr>
            </w:pPr>
            <w:r>
              <w:rPr>
                <w:rFonts w:hint="eastAsia" w:ascii="仿宋_GB2312" w:hAnsi="仿宋_GB2312" w:eastAsia="仿宋_GB2312" w:cs="仿宋_GB2312"/>
                <w:szCs w:val="21"/>
              </w:rPr>
              <w:sym w:font="Wingdings 2" w:char="0052"/>
            </w:r>
            <w:r>
              <w:rPr>
                <w:rFonts w:hint="eastAsia" w:ascii="仿宋_GB2312" w:hAnsi="仿宋_GB2312" w:eastAsia="仿宋_GB2312" w:cs="仿宋_GB2312"/>
                <w:szCs w:val="21"/>
              </w:rPr>
              <w:t xml:space="preserve">最低评标价法 </w:t>
            </w:r>
          </w:p>
        </w:tc>
      </w:tr>
      <w:tr>
        <w:tblPrEx>
          <w:tblCellMar>
            <w:top w:w="0" w:type="dxa"/>
            <w:left w:w="108" w:type="dxa"/>
            <w:bottom w:w="0" w:type="dxa"/>
            <w:right w:w="108" w:type="dxa"/>
          </w:tblCellMar>
        </w:tblPrEx>
        <w:trPr>
          <w:trHeight w:val="631"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15.1</w:t>
            </w:r>
          </w:p>
        </w:tc>
        <w:tc>
          <w:tcPr>
            <w:tcW w:w="19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推荐中标候选人的数量</w:t>
            </w:r>
          </w:p>
        </w:tc>
        <w:tc>
          <w:tcPr>
            <w:tcW w:w="5887"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u w:val="single"/>
              </w:rPr>
              <w:t xml:space="preserve"> </w:t>
            </w:r>
            <w:r>
              <w:rPr>
                <w:rFonts w:hint="eastAsia" w:ascii="仿宋" w:hAnsi="仿宋" w:cs="仿宋_GB2312"/>
                <w:kern w:val="0"/>
                <w:szCs w:val="21"/>
                <w:u w:val="single"/>
              </w:rPr>
              <w:t>≥3名</w:t>
            </w:r>
            <w:r>
              <w:rPr>
                <w:rFonts w:hint="eastAsia" w:ascii="仿宋_GB2312" w:hAnsi="仿宋_GB2312" w:eastAsia="仿宋_GB2312" w:cs="仿宋_GB2312"/>
                <w:kern w:val="0"/>
                <w:szCs w:val="21"/>
                <w:u w:val="single"/>
              </w:rPr>
              <w:t xml:space="preserve"> </w:t>
            </w:r>
          </w:p>
        </w:tc>
      </w:tr>
      <w:tr>
        <w:tblPrEx>
          <w:tblCellMar>
            <w:top w:w="0" w:type="dxa"/>
            <w:left w:w="108" w:type="dxa"/>
            <w:bottom w:w="0" w:type="dxa"/>
            <w:right w:w="108" w:type="dxa"/>
          </w:tblCellMar>
        </w:tblPrEx>
        <w:trPr>
          <w:trHeight w:val="942"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16.1</w:t>
            </w:r>
          </w:p>
        </w:tc>
        <w:tc>
          <w:tcPr>
            <w:tcW w:w="19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确定中标人的方式</w:t>
            </w:r>
          </w:p>
        </w:tc>
        <w:tc>
          <w:tcPr>
            <w:tcW w:w="5887"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中标人数量：1</w:t>
            </w:r>
          </w:p>
          <w:p>
            <w:pPr>
              <w:widowControl/>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sym w:font="Wingdings 2" w:char="0052"/>
            </w:r>
            <w:r>
              <w:rPr>
                <w:rFonts w:hint="eastAsia" w:ascii="仿宋_GB2312" w:hAnsi="仿宋_GB2312" w:eastAsia="仿宋_GB2312" w:cs="仿宋_GB2312"/>
                <w:kern w:val="0"/>
                <w:szCs w:val="21"/>
              </w:rPr>
              <w:t>采购人委托评标委员会直接确定中标人</w:t>
            </w:r>
          </w:p>
          <w:p>
            <w:pPr>
              <w:widowControl/>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采购人确定中标人</w:t>
            </w:r>
          </w:p>
        </w:tc>
      </w:tr>
      <w:tr>
        <w:tblPrEx>
          <w:tblCellMar>
            <w:top w:w="0" w:type="dxa"/>
            <w:left w:w="108" w:type="dxa"/>
            <w:bottom w:w="0" w:type="dxa"/>
            <w:right w:w="108" w:type="dxa"/>
          </w:tblCellMar>
        </w:tblPrEx>
        <w:trPr>
          <w:trHeight w:val="90"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17.1</w:t>
            </w:r>
          </w:p>
        </w:tc>
        <w:tc>
          <w:tcPr>
            <w:tcW w:w="1917"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kern w:val="0"/>
                <w:szCs w:val="21"/>
              </w:rPr>
            </w:pPr>
            <w:r>
              <w:rPr>
                <w:rFonts w:hint="eastAsia" w:ascii="仿宋_GB2312" w:hAnsi="仿宋_GB2312" w:eastAsia="仿宋_GB2312" w:cs="仿宋_GB2312"/>
                <w:szCs w:val="21"/>
              </w:rPr>
              <w:t>履约保证金</w:t>
            </w:r>
          </w:p>
        </w:tc>
        <w:tc>
          <w:tcPr>
            <w:tcW w:w="5887" w:type="dxa"/>
            <w:tcBorders>
              <w:top w:val="single" w:color="auto" w:sz="4" w:space="0"/>
              <w:left w:val="single" w:color="auto" w:sz="4" w:space="0"/>
              <w:bottom w:val="single" w:color="auto" w:sz="4" w:space="0"/>
              <w:right w:val="single" w:color="auto" w:sz="4" w:space="0"/>
            </w:tcBorders>
            <w:vAlign w:val="center"/>
          </w:tcPr>
          <w:p>
            <w:pPr>
              <w:shd w:val="clear" w:color="auto" w:fill="FFFFFF"/>
              <w:jc w:val="left"/>
              <w:rPr>
                <w:rFonts w:ascii="仿宋_GB2312" w:hAnsi="仿宋_GB2312" w:eastAsia="仿宋_GB2312" w:cs="仿宋_GB2312"/>
                <w:szCs w:val="21"/>
              </w:rPr>
            </w:pPr>
            <w:r>
              <w:rPr>
                <w:rFonts w:hint="eastAsia" w:ascii="仿宋_GB2312" w:hAnsi="仿宋_GB2312" w:eastAsia="仿宋_GB2312" w:cs="仿宋_GB2312"/>
                <w:szCs w:val="21"/>
              </w:rPr>
              <w:sym w:font="Wingdings 2" w:char="0052"/>
            </w:r>
            <w:r>
              <w:rPr>
                <w:rFonts w:hint="eastAsia" w:ascii="仿宋_GB2312" w:hAnsi="仿宋_GB2312" w:eastAsia="仿宋_GB2312" w:cs="仿宋_GB2312"/>
                <w:szCs w:val="21"/>
              </w:rPr>
              <w:t>本项目不收取履约保证金</w:t>
            </w:r>
          </w:p>
          <w:p>
            <w:pPr>
              <w:shd w:val="clear" w:color="auto" w:fill="FFFFFF"/>
              <w:jc w:val="left"/>
              <w:rPr>
                <w:rFonts w:ascii="仿宋_GB2312" w:hAnsi="仿宋_GB2312" w:eastAsia="仿宋_GB2312" w:cs="仿宋_GB2312"/>
                <w:szCs w:val="21"/>
              </w:rPr>
            </w:pPr>
            <w:r>
              <w:rPr>
                <w:rFonts w:hint="eastAsia" w:ascii="仿宋_GB2312" w:hAnsi="仿宋_GB2312" w:eastAsia="仿宋_GB2312" w:cs="仿宋_GB2312"/>
                <w:szCs w:val="21"/>
              </w:rPr>
              <w:sym w:font="Wingdings 2" w:char="00A3"/>
            </w:r>
            <w:r>
              <w:rPr>
                <w:rFonts w:hint="eastAsia" w:ascii="仿宋_GB2312" w:hAnsi="仿宋_GB2312" w:eastAsia="仿宋_GB2312" w:cs="仿宋_GB2312"/>
                <w:szCs w:val="21"/>
              </w:rPr>
              <w:t>本项目收取履约保证金</w:t>
            </w:r>
          </w:p>
          <w:p>
            <w:pPr>
              <w:shd w:val="clear" w:color="auto" w:fill="FFFFFF"/>
              <w:ind w:firstLine="210" w:firstLineChars="100"/>
              <w:jc w:val="left"/>
              <w:rPr>
                <w:rFonts w:ascii="仿宋_GB2312" w:hAnsi="仿宋_GB2312" w:eastAsia="仿宋_GB2312" w:cs="仿宋_GB2312"/>
                <w:szCs w:val="21"/>
              </w:rPr>
            </w:pPr>
            <w:r>
              <w:rPr>
                <w:rFonts w:hint="eastAsia" w:ascii="仿宋_GB2312" w:hAnsi="仿宋_GB2312" w:eastAsia="仿宋_GB2312" w:cs="仿宋_GB2312"/>
                <w:szCs w:val="21"/>
              </w:rPr>
              <w:t>履约保证金金额：</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szCs w:val="21"/>
                <w:u w:val="single"/>
              </w:rPr>
              <w:t xml:space="preserve">人民币0万元  </w:t>
            </w:r>
          </w:p>
          <w:p>
            <w:pPr>
              <w:shd w:val="clear" w:color="auto" w:fill="FFFFFF"/>
              <w:ind w:firstLine="210" w:firstLineChars="100"/>
              <w:jc w:val="left"/>
              <w:rPr>
                <w:rFonts w:ascii="仿宋_GB2312" w:hAnsi="仿宋_GB2312" w:eastAsia="仿宋_GB2312" w:cs="仿宋_GB2312"/>
                <w:szCs w:val="21"/>
              </w:rPr>
            </w:pPr>
            <w:r>
              <w:rPr>
                <w:rFonts w:hint="eastAsia" w:ascii="仿宋_GB2312" w:hAnsi="仿宋_GB2312" w:eastAsia="仿宋_GB2312" w:cs="仿宋_GB2312"/>
                <w:szCs w:val="21"/>
              </w:rPr>
              <w:t>履约保证金递交时间：</w:t>
            </w:r>
            <w:r>
              <w:rPr>
                <w:rFonts w:hint="eastAsia" w:ascii="仿宋_GB2312" w:hAnsi="仿宋_GB2312" w:eastAsia="仿宋_GB2312" w:cs="仿宋_GB2312"/>
                <w:kern w:val="0"/>
                <w:szCs w:val="21"/>
                <w:u w:val="single"/>
              </w:rPr>
              <w:t xml:space="preserve"> 中标人在接到中标通知书后，签订合同前提交给项目单位，否则视为放弃中标。 </w:t>
            </w:r>
          </w:p>
          <w:p>
            <w:pPr>
              <w:shd w:val="clear" w:color="auto" w:fill="FFFFFF"/>
              <w:ind w:firstLine="210" w:firstLineChars="100"/>
              <w:jc w:val="left"/>
              <w:rPr>
                <w:rFonts w:ascii="仿宋_GB2312" w:hAnsi="仿宋_GB2312" w:eastAsia="仿宋_GB2312" w:cs="仿宋_GB2312"/>
                <w:szCs w:val="21"/>
              </w:rPr>
            </w:pPr>
            <w:r>
              <w:rPr>
                <w:rFonts w:hint="eastAsia" w:ascii="仿宋_GB2312" w:hAnsi="仿宋_GB2312" w:eastAsia="仿宋_GB2312" w:cs="仿宋_GB2312"/>
                <w:szCs w:val="21"/>
              </w:rPr>
              <w:t>履约保证金递交方式：</w:t>
            </w:r>
            <w:r>
              <w:rPr>
                <w:rFonts w:hint="eastAsia" w:ascii="仿宋_GB2312" w:hAnsi="仿宋_GB2312" w:eastAsia="仿宋_GB2312" w:cs="仿宋_GB2312"/>
                <w:szCs w:val="21"/>
              </w:rPr>
              <w:sym w:font="Wingdings 2" w:char="0052"/>
            </w:r>
            <w:r>
              <w:rPr>
                <w:rFonts w:hint="eastAsia" w:ascii="仿宋_GB2312" w:hAnsi="仿宋_GB2312" w:eastAsia="仿宋_GB2312" w:cs="仿宋_GB2312"/>
                <w:szCs w:val="21"/>
              </w:rPr>
              <w:t xml:space="preserve">保函   </w:t>
            </w:r>
            <w:r>
              <w:rPr>
                <w:rFonts w:hint="eastAsia" w:ascii="仿宋_GB2312" w:hAnsi="仿宋_GB2312" w:eastAsia="仿宋_GB2312" w:cs="仿宋_GB2312"/>
                <w:szCs w:val="21"/>
              </w:rPr>
              <w:sym w:font="Wingdings 2" w:char="0052"/>
            </w:r>
            <w:r>
              <w:rPr>
                <w:rFonts w:hint="eastAsia" w:ascii="仿宋_GB2312" w:hAnsi="仿宋_GB2312" w:eastAsia="仿宋_GB2312" w:cs="仿宋_GB2312"/>
                <w:szCs w:val="21"/>
              </w:rPr>
              <w:t xml:space="preserve">支票  </w:t>
            </w:r>
            <w:r>
              <w:rPr>
                <w:rFonts w:hint="eastAsia" w:ascii="仿宋_GB2312" w:hAnsi="仿宋_GB2312" w:eastAsia="仿宋_GB2312" w:cs="仿宋_GB2312"/>
                <w:szCs w:val="21"/>
              </w:rPr>
              <w:sym w:font="Wingdings 2" w:char="0052"/>
            </w:r>
            <w:r>
              <w:rPr>
                <w:rFonts w:hint="eastAsia" w:ascii="仿宋_GB2312" w:hAnsi="仿宋_GB2312" w:eastAsia="仿宋_GB2312" w:cs="仿宋_GB2312"/>
                <w:szCs w:val="21"/>
              </w:rPr>
              <w:t>电汇</w:t>
            </w:r>
          </w:p>
          <w:p>
            <w:pPr>
              <w:shd w:val="clear" w:color="auto" w:fill="FFFFFF"/>
              <w:ind w:firstLine="210" w:firstLineChars="100"/>
              <w:jc w:val="left"/>
              <w:rPr>
                <w:rFonts w:ascii="仿宋_GB2312" w:hAnsi="仿宋_GB2312" w:eastAsia="仿宋_GB2312" w:cs="仿宋_GB2312"/>
                <w:kern w:val="0"/>
                <w:szCs w:val="21"/>
              </w:rPr>
            </w:pPr>
            <w:r>
              <w:rPr>
                <w:rFonts w:hint="eastAsia" w:ascii="仿宋_GB2312" w:hAnsi="仿宋_GB2312" w:eastAsia="仿宋_GB2312" w:cs="仿宋_GB2312"/>
                <w:szCs w:val="21"/>
              </w:rPr>
              <w:t>履约保证金退还时间及规定：</w:t>
            </w:r>
            <w:r>
              <w:rPr>
                <w:rFonts w:hint="eastAsia" w:ascii="仿宋_GB2312" w:hAnsi="仿宋_GB2312" w:eastAsia="仿宋_GB2312" w:cs="仿宋_GB2312"/>
                <w:kern w:val="0"/>
                <w:szCs w:val="21"/>
                <w:u w:val="single"/>
              </w:rPr>
              <w:t xml:space="preserve">  该项目全部竣工验收后并达到承诺的质量标准后全部返还。 </w:t>
            </w:r>
          </w:p>
        </w:tc>
      </w:tr>
    </w:tbl>
    <w:p>
      <w:pPr>
        <w:rPr>
          <w:rFonts w:ascii="仿宋_GB2312" w:hAnsi="仿宋_GB2312" w:eastAsia="仿宋_GB2312" w:cs="仿宋_GB2312"/>
        </w:rPr>
      </w:pPr>
      <w:r>
        <w:rPr>
          <w:rFonts w:hint="eastAsia" w:ascii="仿宋_GB2312" w:hAnsi="仿宋_GB2312" w:eastAsia="仿宋_GB2312" w:cs="仿宋_GB2312"/>
        </w:rPr>
        <w:t>3注：表格中“</w:t>
      </w:r>
      <w:r>
        <w:rPr>
          <w:rFonts w:hint="eastAsia" w:ascii="仿宋_GB2312" w:hAnsi="仿宋_GB2312" w:eastAsia="仿宋_GB2312" w:cs="仿宋_GB2312"/>
        </w:rPr>
        <w:sym w:font="Wingdings 2" w:char="0052"/>
      </w:r>
      <w:r>
        <w:rPr>
          <w:rFonts w:hint="eastAsia" w:ascii="仿宋_GB2312" w:hAnsi="仿宋_GB2312" w:eastAsia="仿宋_GB2312" w:cs="仿宋_GB2312"/>
        </w:rPr>
        <w:t>”项或“■”项为被选中项。</w:t>
      </w:r>
    </w:p>
    <w:p>
      <w:pPr>
        <w:pStyle w:val="3"/>
        <w:adjustRightInd w:val="0"/>
        <w:snapToGrid w:val="0"/>
        <w:spacing w:before="0" w:after="0" w:line="360" w:lineRule="auto"/>
        <w:rPr>
          <w:rFonts w:ascii="仿宋_GB2312" w:hAnsi="仿宋_GB2312" w:eastAsia="仿宋_GB2312" w:cs="仿宋_GB2312"/>
          <w:sz w:val="32"/>
          <w:szCs w:val="36"/>
        </w:rPr>
      </w:pPr>
      <w:r>
        <w:rPr>
          <w:rFonts w:hint="eastAsia" w:ascii="仿宋_GB2312" w:hAnsi="仿宋_GB2312" w:eastAsia="仿宋_GB2312" w:cs="仿宋_GB2312"/>
          <w:sz w:val="21"/>
          <w:szCs w:val="21"/>
        </w:rPr>
        <w:br w:type="page"/>
      </w:r>
      <w:bookmarkStart w:id="9" w:name="_Toc30384_WPSOffice_Level2"/>
      <w:r>
        <w:rPr>
          <w:rFonts w:hint="eastAsia" w:ascii="仿宋_GB2312" w:hAnsi="仿宋_GB2312" w:eastAsia="仿宋_GB2312" w:cs="仿宋_GB2312"/>
          <w:sz w:val="32"/>
          <w:szCs w:val="36"/>
        </w:rPr>
        <w:t>二 总则</w:t>
      </w:r>
      <w:bookmarkEnd w:id="9"/>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1.采购人、采购代理机构及投标人</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1.1采购人：是指依法进行采购的国家机关、企事业单位、团体组织。本项目采购人见投标人须知表1.1款。</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1.2采购代理机构：是指集中采购机构或从事采购代理业务的社会中介机构，本项目的采购代理机构见投标人须知表1.2款。</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★1.3投标人：是指向采购人提供货物、工程或者服务的法人、非法人组织或者自然人。本项目的投标人及其投标货物须满足以下条件：</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1.3.1在中华人民共和国境内注册，能够独立承担民事责任，有生产或供应能力的本国供应商。</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1.3.2遵守本项目采购人的有关规定。</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1.3.3以采购代理机构认可的方式获得了本项目的招标文件。</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1.3.4符合投标人须知表1.3.4款中规定的资格条件。</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★1.4如投标人须知表1.4款中允许联合体投标，对联合体规定如下：</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1.4.1两个以上供应商可以组成一个投标联合体，以一个投标人的身份投标。</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1.4.2联合体各方均应遵守本项目采购人的有关规定。</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1.4.3采购人根据采购项目对投标人的特殊要求，联合体中至少应当有一方符合相关规定。</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1.4.4联合体各方应签订共同投标协议，明确约定联合体各方承担的工作和相应的责任。</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1.4.5大中型企业、其他自然人、法人或者非法人组织与小型、微型企业组成联合体共同参加投标，共同投标协议中应写明小型、微型企业的协议合同金额占到共同投标协议投标总金额的比例。</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1.4.6联合体中有同类资质的供应商按照联合体分工承担相同工作的，按照较低的资质等级确定联合体的资质等级。</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1.4.7以联合体形式参加采购活动的，联合体各方不得再单独参加或者与其他供应商另外组成联合体参加本项目投标，否则相关投标将被认定为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（1）两个以上的自然人、法人或者其他组织可以组成一个联合体，以一个投标人的身份共同参加采购活动。</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（2）联合体中标的，联合体各方应共同与采购人签订采购合同，就采购合同约定的事项对采购人承担连带责任。</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1.4.8对联合体投标的其他资格要求见投标人须知表1.4.8款。</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★1.5单位负责人为同一人或者存在直接控股、管理关系的不同供应商，其相关投标将被认定为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★1.6为本项目提供过整体设计、规范编制或者项目管理、监理、检测等服务的供应商，不得再参加本项目上述服务以外的其他采购活动，否则其投标将被认定为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★1.7投标人在投标过程中不得向采购人提供、给予任何有价值的物品，影响其正常决策行为。一经发现，其将被认定为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2.资金来源</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2.1本项目的采购人已获得足以支付本次招标后所签订的合同项下的资金（包括财政性资金和本项目采购中无法与财政性资金分割的非财政性资金）。</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b/>
          <w:bCs/>
          <w:szCs w:val="21"/>
        </w:rPr>
        <w:t>★</w:t>
      </w:r>
      <w:r>
        <w:rPr>
          <w:rFonts w:hint="eastAsia" w:ascii="仿宋_GB2312" w:hAnsi="仿宋_GB2312" w:eastAsia="仿宋_GB2312" w:cs="仿宋_GB2312"/>
          <w:szCs w:val="21"/>
        </w:rPr>
        <w:t>2.2项目预算金额和分项或分包最高限价见投标人须知表2.2款。</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b/>
          <w:bCs/>
          <w:szCs w:val="21"/>
        </w:rPr>
        <w:t>★</w:t>
      </w:r>
      <w:r>
        <w:rPr>
          <w:rFonts w:hint="eastAsia" w:ascii="仿宋_GB2312" w:hAnsi="仿宋_GB2312" w:eastAsia="仿宋_GB2312" w:cs="仿宋_GB2312"/>
          <w:szCs w:val="21"/>
        </w:rPr>
        <w:t>2.3投标人报价超过招标文件规定的预算金额或者分项、分包最高限价的，其投标将被认定为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b/>
          <w:bCs/>
          <w:szCs w:val="21"/>
        </w:rPr>
      </w:pPr>
      <w:bookmarkStart w:id="10" w:name="_Toc266951048"/>
      <w:r>
        <w:rPr>
          <w:rFonts w:hint="eastAsia" w:ascii="仿宋_GB2312" w:hAnsi="仿宋_GB2312" w:eastAsia="仿宋_GB2312" w:cs="仿宋_GB2312"/>
          <w:b/>
          <w:bCs/>
          <w:szCs w:val="21"/>
        </w:rPr>
        <w:t>3.语言文字</w:t>
      </w:r>
      <w:bookmarkEnd w:id="10"/>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除专用术语外，与投标有关的语言均使用中文。必要时专用术语应附有中文注释。对不同文字文本投标文件的解释发生异议的，以中文文本为准。</w:t>
      </w:r>
    </w:p>
    <w:p>
      <w:pPr>
        <w:adjustRightInd w:val="0"/>
        <w:snapToGrid w:val="0"/>
        <w:spacing w:line="360" w:lineRule="auto"/>
        <w:rPr>
          <w:rFonts w:ascii="仿宋_GB2312" w:hAnsi="仿宋_GB2312" w:eastAsia="仿宋_GB2312" w:cs="仿宋_GB2312"/>
          <w:b/>
          <w:bCs/>
          <w:szCs w:val="21"/>
        </w:rPr>
      </w:pPr>
      <w:bookmarkStart w:id="11" w:name="_1.8_计量单位"/>
      <w:bookmarkEnd w:id="11"/>
      <w:bookmarkStart w:id="12" w:name="_Toc266951049"/>
      <w:r>
        <w:rPr>
          <w:rFonts w:hint="eastAsia" w:ascii="仿宋_GB2312" w:hAnsi="仿宋_GB2312" w:eastAsia="仿宋_GB2312" w:cs="仿宋_GB2312"/>
          <w:szCs w:val="21"/>
        </w:rPr>
        <w:t>★</w:t>
      </w:r>
      <w:r>
        <w:rPr>
          <w:rFonts w:hint="eastAsia" w:ascii="仿宋_GB2312" w:hAnsi="仿宋_GB2312" w:eastAsia="仿宋_GB2312" w:cs="仿宋_GB2312"/>
          <w:b/>
          <w:bCs/>
          <w:szCs w:val="21"/>
        </w:rPr>
        <w:t>4.计量单位</w:t>
      </w:r>
      <w:bookmarkEnd w:id="12"/>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除投标人须知表4款中有特殊要求外，投标文件中所使用的计量单位，应采用中华人民共和国法定计量单位。</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5.投标费用</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不论投标的结果如何，投标人应承担所有与投标有关的费用。</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6.现场考察、开标前答疑会</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6.1</w:t>
      </w:r>
      <w:r>
        <w:fldChar w:fldCharType="begin"/>
      </w:r>
      <w:r>
        <w:instrText xml:space="preserve"> HYPERLINK \l "_踏勘现场" </w:instrText>
      </w:r>
      <w:r>
        <w:fldChar w:fldCharType="separate"/>
      </w:r>
      <w:r>
        <w:rPr>
          <w:rFonts w:hint="eastAsia" w:ascii="仿宋_GB2312" w:hAnsi="仿宋_GB2312" w:eastAsia="仿宋_GB2312" w:cs="仿宋_GB2312"/>
          <w:szCs w:val="21"/>
        </w:rPr>
        <w:t>投标人须知表</w:t>
      </w:r>
      <w:r>
        <w:rPr>
          <w:rFonts w:hint="eastAsia" w:ascii="仿宋_GB2312" w:hAnsi="仿宋_GB2312" w:eastAsia="仿宋_GB2312" w:cs="仿宋_GB2312"/>
          <w:szCs w:val="21"/>
        </w:rPr>
        <w:fldChar w:fldCharType="end"/>
      </w:r>
      <w:r>
        <w:rPr>
          <w:rFonts w:hint="eastAsia" w:ascii="仿宋_GB2312" w:hAnsi="仿宋_GB2312" w:eastAsia="仿宋_GB2312" w:cs="仿宋_GB2312"/>
          <w:szCs w:val="21"/>
        </w:rPr>
        <w:t>6.1款规定组织现场考察或开标前答疑会的，采购人按规定的时间、地点组织投标人现场考察或开标前答疑会，或者在领取招标文件期限截止后以书面形式通知所有获取招标文件的潜在投标人。</w:t>
      </w:r>
    </w:p>
    <w:p>
      <w:pPr>
        <w:adjustRightInd w:val="0"/>
        <w:snapToGrid w:val="0"/>
        <w:spacing w:line="360" w:lineRule="auto"/>
        <w:rPr>
          <w:rFonts w:ascii="仿宋_GB2312" w:hAnsi="仿宋_GB2312" w:eastAsia="仿宋_GB2312" w:cs="仿宋_GB2312"/>
          <w:b/>
          <w:bCs/>
          <w:szCs w:val="21"/>
        </w:rPr>
      </w:pPr>
      <w:bookmarkStart w:id="13" w:name="_1.10_投标预备会"/>
      <w:bookmarkEnd w:id="13"/>
      <w:r>
        <w:rPr>
          <w:rFonts w:hint="eastAsia" w:ascii="仿宋_GB2312" w:hAnsi="仿宋_GB2312" w:eastAsia="仿宋_GB2312" w:cs="仿宋_GB2312"/>
          <w:szCs w:val="21"/>
        </w:rPr>
        <w:t>6.2</w:t>
      </w:r>
      <w:r>
        <w:rPr>
          <w:rFonts w:hint="eastAsia" w:ascii="仿宋_GB2312" w:hAnsi="仿宋_GB2312" w:eastAsia="仿宋_GB2312" w:cs="仿宋_GB2312"/>
          <w:kern w:val="0"/>
          <w:szCs w:val="21"/>
        </w:rPr>
        <w:t>由于未参加现场考察或标前答疑而导致对项目实际情况不了解，影响技术文件编制、</w:t>
      </w:r>
      <w:r>
        <w:fldChar w:fldCharType="begin"/>
      </w:r>
      <w:r>
        <w:instrText xml:space="preserve"> HYPERLINK "https://www.baidu.com/s?wd=%E6%8A%95%E6%A0%87%E6%8A%A5%E4%BB%B7&amp;tn=44039180_cpr&amp;fenlei=mv6quAkxTZn0IZRqIHckPjm4nH00T1dWuyfdP1u9uyPBrjKhmvDv0ZwV5Hcvrjm3rH6sPfKWUMw85HfYnjn4nH6sgvPsT6KdThsqpZwYTjCEQLGCpyw9Uz4Bmy-bIi4WUvYETgN-TLwGUv3EPj63P1RkPH6Y" \t "_blank" </w:instrText>
      </w:r>
      <w:r>
        <w:fldChar w:fldCharType="separate"/>
      </w:r>
      <w:r>
        <w:rPr>
          <w:rFonts w:hint="eastAsia" w:ascii="仿宋_GB2312" w:hAnsi="仿宋_GB2312" w:eastAsia="仿宋_GB2312" w:cs="仿宋_GB2312"/>
          <w:kern w:val="0"/>
          <w:szCs w:val="21"/>
        </w:rPr>
        <w:t>投标报价</w:t>
      </w:r>
      <w:r>
        <w:rPr>
          <w:rFonts w:hint="eastAsia" w:ascii="仿宋_GB2312" w:hAnsi="仿宋_GB2312" w:eastAsia="仿宋_GB2312" w:cs="仿宋_GB2312"/>
          <w:kern w:val="0"/>
          <w:szCs w:val="21"/>
        </w:rPr>
        <w:fldChar w:fldCharType="end"/>
      </w:r>
      <w:r>
        <w:rPr>
          <w:rFonts w:hint="eastAsia" w:ascii="仿宋_GB2312" w:hAnsi="仿宋_GB2312" w:eastAsia="仿宋_GB2312" w:cs="仿宋_GB2312"/>
          <w:kern w:val="0"/>
          <w:szCs w:val="21"/>
        </w:rPr>
        <w:t>准确性、综合因素响应不全面等问题的，由投标人自行承担相应后果。</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6.3现场考察及参加标前答疑会所发生的费用及一切责任由投标人自行承担。</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7.适用法律</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本项目的采购人、采购代理机构、投标人、评标委员会的相关行为均受相关法律法规的保护。</w:t>
      </w:r>
    </w:p>
    <w:p>
      <w:pPr>
        <w:adjustRightInd w:val="0"/>
        <w:snapToGrid w:val="0"/>
        <w:spacing w:line="360" w:lineRule="auto"/>
        <w:ind w:firstLine="420" w:firstLineChars="200"/>
        <w:rPr>
          <w:rFonts w:ascii="仿宋_GB2312" w:hAnsi="仿宋_GB2312" w:eastAsia="仿宋_GB2312" w:cs="仿宋_GB2312"/>
          <w:szCs w:val="21"/>
        </w:rPr>
      </w:pPr>
    </w:p>
    <w:p>
      <w:pPr>
        <w:adjustRightInd w:val="0"/>
        <w:snapToGrid w:val="0"/>
        <w:spacing w:line="360" w:lineRule="auto"/>
        <w:ind w:firstLine="420" w:firstLineChars="200"/>
        <w:rPr>
          <w:rFonts w:ascii="仿宋_GB2312" w:hAnsi="仿宋_GB2312" w:eastAsia="仿宋_GB2312" w:cs="仿宋_GB2312"/>
          <w:szCs w:val="21"/>
        </w:rPr>
      </w:pPr>
    </w:p>
    <w:p>
      <w:pPr>
        <w:adjustRightInd w:val="0"/>
        <w:snapToGrid w:val="0"/>
        <w:spacing w:line="360" w:lineRule="auto"/>
        <w:ind w:firstLine="420" w:firstLineChars="200"/>
        <w:rPr>
          <w:rFonts w:ascii="仿宋_GB2312" w:hAnsi="仿宋_GB2312" w:eastAsia="仿宋_GB2312" w:cs="仿宋_GB2312"/>
          <w:szCs w:val="21"/>
        </w:rPr>
      </w:pPr>
    </w:p>
    <w:p>
      <w:pPr>
        <w:adjustRightInd w:val="0"/>
        <w:snapToGrid w:val="0"/>
        <w:spacing w:line="360" w:lineRule="auto"/>
        <w:ind w:firstLine="420" w:firstLineChars="200"/>
        <w:rPr>
          <w:rFonts w:ascii="仿宋_GB2312" w:hAnsi="仿宋_GB2312" w:eastAsia="仿宋_GB2312" w:cs="仿宋_GB2312"/>
          <w:szCs w:val="21"/>
        </w:rPr>
      </w:pPr>
    </w:p>
    <w:p>
      <w:pPr>
        <w:adjustRightInd w:val="0"/>
        <w:snapToGrid w:val="0"/>
        <w:spacing w:line="360" w:lineRule="auto"/>
        <w:ind w:firstLine="420" w:firstLineChars="200"/>
        <w:rPr>
          <w:rFonts w:ascii="仿宋_GB2312" w:hAnsi="仿宋_GB2312" w:eastAsia="仿宋_GB2312" w:cs="仿宋_GB2312"/>
          <w:szCs w:val="21"/>
        </w:rPr>
      </w:pPr>
    </w:p>
    <w:p>
      <w:pPr>
        <w:adjustRightInd w:val="0"/>
        <w:snapToGrid w:val="0"/>
        <w:spacing w:line="360" w:lineRule="auto"/>
        <w:ind w:firstLine="420" w:firstLineChars="200"/>
        <w:rPr>
          <w:rFonts w:ascii="仿宋_GB2312" w:hAnsi="仿宋_GB2312" w:eastAsia="仿宋_GB2312" w:cs="仿宋_GB2312"/>
          <w:szCs w:val="21"/>
        </w:rPr>
      </w:pPr>
    </w:p>
    <w:p>
      <w:pPr>
        <w:adjustRightInd w:val="0"/>
        <w:snapToGrid w:val="0"/>
        <w:spacing w:line="360" w:lineRule="auto"/>
        <w:ind w:firstLine="420" w:firstLineChars="200"/>
        <w:rPr>
          <w:rFonts w:ascii="仿宋_GB2312" w:hAnsi="仿宋_GB2312" w:eastAsia="仿宋_GB2312" w:cs="仿宋_GB2312"/>
          <w:szCs w:val="21"/>
        </w:rPr>
      </w:pPr>
    </w:p>
    <w:p>
      <w:pPr>
        <w:pStyle w:val="3"/>
        <w:rPr>
          <w:rFonts w:ascii="仿宋_GB2312" w:hAnsi="仿宋_GB2312" w:eastAsia="仿宋_GB2312" w:cs="仿宋_GB2312"/>
          <w:sz w:val="32"/>
          <w:szCs w:val="28"/>
        </w:rPr>
      </w:pPr>
      <w:bookmarkStart w:id="14" w:name="_Toc10106_WPSOffice_Level2"/>
      <w:r>
        <w:rPr>
          <w:rFonts w:hint="eastAsia" w:ascii="仿宋_GB2312" w:hAnsi="仿宋_GB2312" w:eastAsia="仿宋_GB2312" w:cs="仿宋_GB2312"/>
          <w:sz w:val="32"/>
          <w:szCs w:val="28"/>
        </w:rPr>
        <w:t>三 招标文件</w:t>
      </w:r>
      <w:bookmarkEnd w:id="14"/>
    </w:p>
    <w:p>
      <w:pPr>
        <w:tabs>
          <w:tab w:val="left" w:pos="312"/>
        </w:tabs>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8.招标文件构成</w:t>
      </w:r>
    </w:p>
    <w:p>
      <w:pPr>
        <w:adjustRightInd w:val="0"/>
        <w:snapToGrid w:val="0"/>
        <w:spacing w:line="360" w:lineRule="auto"/>
        <w:rPr>
          <w:rFonts w:ascii="仿宋_GB2312" w:hAnsi="仿宋_GB2312" w:eastAsia="仿宋_GB2312" w:cs="仿宋_GB2312"/>
        </w:rPr>
      </w:pPr>
      <w:r>
        <w:rPr>
          <w:rFonts w:hint="eastAsia" w:ascii="仿宋_GB2312" w:hAnsi="仿宋_GB2312" w:eastAsia="仿宋_GB2312" w:cs="仿宋_GB2312"/>
          <w:szCs w:val="21"/>
        </w:rPr>
        <w:t>招标</w:t>
      </w:r>
      <w:r>
        <w:rPr>
          <w:rFonts w:hint="eastAsia" w:ascii="仿宋_GB2312" w:hAnsi="仿宋_GB2312" w:eastAsia="仿宋_GB2312" w:cs="仿宋_GB2312"/>
        </w:rPr>
        <w:t>文件内容如下:</w:t>
      </w: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招标公告</w:t>
      </w:r>
    </w:p>
    <w:p>
      <w:pPr>
        <w:numPr>
          <w:ilvl w:val="0"/>
          <w:numId w:val="2"/>
        </w:numPr>
        <w:adjustRightInd w:val="0"/>
        <w:snapToGrid w:val="0"/>
        <w:spacing w:line="360" w:lineRule="auto"/>
        <w:ind w:firstLine="420" w:firstLineChars="200"/>
        <w:rPr>
          <w:rFonts w:ascii="仿宋_GB2312" w:hAnsi="仿宋_GB2312" w:eastAsia="仿宋_GB2312" w:cs="仿宋_GB2312"/>
        </w:rPr>
      </w:pPr>
      <w:bookmarkStart w:id="15" w:name="_Toc24604_WPSOffice_Level2"/>
      <w:bookmarkStart w:id="16" w:name="_Toc188_WPSOffice_Level2"/>
      <w:bookmarkStart w:id="17" w:name="_Toc25935_WPSOffice_Level2"/>
      <w:bookmarkStart w:id="18" w:name="_Toc4961_WPSOffice_Level2"/>
      <w:r>
        <w:rPr>
          <w:rFonts w:hint="eastAsia" w:ascii="仿宋_GB2312" w:hAnsi="仿宋_GB2312" w:eastAsia="仿宋_GB2312" w:cs="仿宋_GB2312"/>
        </w:rPr>
        <w:t>投标人须知</w:t>
      </w:r>
      <w:bookmarkEnd w:id="15"/>
      <w:bookmarkEnd w:id="16"/>
      <w:bookmarkEnd w:id="17"/>
      <w:bookmarkEnd w:id="18"/>
    </w:p>
    <w:p>
      <w:pPr>
        <w:adjustRightInd w:val="0"/>
        <w:snapToGrid w:val="0"/>
        <w:spacing w:line="360" w:lineRule="auto"/>
        <w:ind w:firstLine="420" w:firstLineChars="200"/>
        <w:rPr>
          <w:rFonts w:ascii="仿宋_GB2312" w:hAnsi="仿宋_GB2312" w:eastAsia="仿宋_GB2312" w:cs="仿宋_GB2312"/>
        </w:rPr>
      </w:pPr>
      <w:bookmarkStart w:id="19" w:name="_Toc32235_WPSOffice_Level2"/>
      <w:bookmarkStart w:id="20" w:name="_Toc31424_WPSOffice_Level2"/>
      <w:bookmarkStart w:id="21" w:name="_Toc2443_WPSOffice_Level2"/>
      <w:bookmarkStart w:id="22" w:name="_Toc13276_WPSOffice_Level2"/>
      <w:r>
        <w:rPr>
          <w:rFonts w:hint="eastAsia" w:ascii="仿宋_GB2312" w:hAnsi="仿宋_GB2312" w:eastAsia="仿宋_GB2312" w:cs="仿宋_GB2312"/>
        </w:rPr>
        <w:t>第二章 投标文件内容及格式</w:t>
      </w:r>
      <w:bookmarkEnd w:id="19"/>
      <w:bookmarkEnd w:id="20"/>
      <w:bookmarkEnd w:id="21"/>
      <w:bookmarkEnd w:id="22"/>
    </w:p>
    <w:p>
      <w:pPr>
        <w:adjustRightInd w:val="0"/>
        <w:snapToGrid w:val="0"/>
        <w:spacing w:line="360" w:lineRule="auto"/>
        <w:ind w:firstLine="420" w:firstLineChars="200"/>
        <w:rPr>
          <w:rFonts w:ascii="仿宋_GB2312" w:hAnsi="仿宋_GB2312" w:eastAsia="仿宋_GB2312" w:cs="仿宋_GB2312"/>
        </w:rPr>
      </w:pPr>
      <w:bookmarkStart w:id="23" w:name="_Toc24836_WPSOffice_Level2"/>
      <w:bookmarkStart w:id="24" w:name="_Toc7005_WPSOffice_Level2"/>
      <w:bookmarkStart w:id="25" w:name="_Toc4416_WPSOffice_Level2"/>
      <w:bookmarkStart w:id="26" w:name="_Toc16269_WPSOffice_Level2"/>
      <w:r>
        <w:rPr>
          <w:rFonts w:hint="eastAsia" w:ascii="仿宋_GB2312" w:hAnsi="仿宋_GB2312" w:eastAsia="仿宋_GB2312" w:cs="仿宋_GB2312"/>
        </w:rPr>
        <w:t>第三章 货物需求</w:t>
      </w:r>
      <w:bookmarkEnd w:id="23"/>
      <w:bookmarkEnd w:id="24"/>
      <w:bookmarkEnd w:id="25"/>
      <w:bookmarkEnd w:id="26"/>
    </w:p>
    <w:p>
      <w:pPr>
        <w:adjustRightInd w:val="0"/>
        <w:snapToGrid w:val="0"/>
        <w:spacing w:line="360" w:lineRule="auto"/>
        <w:ind w:firstLine="420" w:firstLineChars="200"/>
        <w:rPr>
          <w:rFonts w:ascii="仿宋_GB2312" w:hAnsi="仿宋_GB2312" w:eastAsia="仿宋_GB2312" w:cs="仿宋_GB2312"/>
        </w:rPr>
      </w:pPr>
      <w:bookmarkStart w:id="27" w:name="_Toc16119_WPSOffice_Level2"/>
      <w:bookmarkStart w:id="28" w:name="_Toc23459_WPSOffice_Level2"/>
      <w:bookmarkStart w:id="29" w:name="_Toc25382_WPSOffice_Level2"/>
      <w:bookmarkStart w:id="30" w:name="_Toc16294_WPSOffice_Level2"/>
      <w:r>
        <w:rPr>
          <w:rFonts w:hint="eastAsia" w:ascii="仿宋_GB2312" w:hAnsi="仿宋_GB2312" w:eastAsia="仿宋_GB2312" w:cs="仿宋_GB2312"/>
        </w:rPr>
        <w:t>第四章 评标方法</w:t>
      </w:r>
      <w:bookmarkEnd w:id="27"/>
      <w:bookmarkEnd w:id="28"/>
      <w:bookmarkEnd w:id="29"/>
      <w:bookmarkEnd w:id="30"/>
    </w:p>
    <w:p>
      <w:pPr>
        <w:adjustRightInd w:val="0"/>
        <w:snapToGrid w:val="0"/>
        <w:spacing w:line="360" w:lineRule="auto"/>
        <w:ind w:firstLine="420" w:firstLineChars="200"/>
        <w:rPr>
          <w:rFonts w:ascii="仿宋_GB2312" w:hAnsi="仿宋_GB2312" w:eastAsia="仿宋_GB2312" w:cs="仿宋_GB2312"/>
        </w:rPr>
      </w:pPr>
      <w:bookmarkStart w:id="31" w:name="_Toc9629_WPSOffice_Level2"/>
      <w:bookmarkStart w:id="32" w:name="_Toc28106_WPSOffice_Level2"/>
      <w:bookmarkStart w:id="33" w:name="_Toc16368_WPSOffice_Level2"/>
      <w:bookmarkStart w:id="34" w:name="_Toc17794_WPSOffice_Level2"/>
      <w:r>
        <w:rPr>
          <w:rFonts w:hint="eastAsia" w:ascii="仿宋_GB2312" w:hAnsi="仿宋_GB2312" w:eastAsia="仿宋_GB2312" w:cs="仿宋_GB2312"/>
        </w:rPr>
        <w:t>第五章 采购合同</w:t>
      </w:r>
      <w:bookmarkEnd w:id="31"/>
      <w:bookmarkEnd w:id="32"/>
      <w:bookmarkEnd w:id="33"/>
      <w:bookmarkEnd w:id="34"/>
      <w:r>
        <w:rPr>
          <w:rFonts w:hint="eastAsia" w:ascii="仿宋_GB2312" w:hAnsi="仿宋_GB2312" w:eastAsia="仿宋_GB2312" w:cs="仿宋_GB2312"/>
        </w:rPr>
        <w:t>条款及格式</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★8.2投标人应认真阅读招标文件所有的事项、格式、条款等。如投标人没有按照招标文件要求提交资料，或者投标文件没有对招标文件做出实质性响应，可能导致其投标被认定为投标无效。</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9.招标文件的澄清与修改</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9.1采购人或者采购代理机构可以对已发出的招标文件进行澄清或者修改。澄清或者修改的内容可能影响投标文件编制的，应当在投标截止时间至少15日前，在原公告发布媒体上发布变更公告，并以书面形式通知所有获取招标文件的潜在投标人；不足15日的，采购人或者采购代理机构应当顺延提交投标文件的截止时间。</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9.2澄清或者修改的内容为招标文件的组成部分，对所有招标文件的收受人具有约束力。投标人在收到上述通知后，应及时向采购代理机构回函确认。</w:t>
      </w:r>
    </w:p>
    <w:p>
      <w:pPr>
        <w:adjustRightInd w:val="0"/>
        <w:snapToGrid w:val="0"/>
        <w:spacing w:line="360" w:lineRule="auto"/>
        <w:rPr>
          <w:rFonts w:ascii="仿宋_GB2312" w:hAnsi="仿宋_GB2312" w:eastAsia="仿宋_GB2312" w:cs="仿宋_GB2312"/>
          <w:szCs w:val="21"/>
        </w:rPr>
      </w:pPr>
    </w:p>
    <w:p>
      <w:pPr>
        <w:pStyle w:val="3"/>
        <w:rPr>
          <w:rFonts w:ascii="仿宋_GB2312" w:hAnsi="仿宋_GB2312" w:eastAsia="仿宋_GB2312" w:cs="仿宋_GB2312"/>
          <w:sz w:val="32"/>
          <w:szCs w:val="32"/>
        </w:rPr>
      </w:pPr>
      <w:bookmarkStart w:id="35" w:name="_Toc7415_WPSOffice_Level2"/>
      <w:r>
        <w:rPr>
          <w:rFonts w:hint="eastAsia" w:ascii="仿宋_GB2312" w:hAnsi="仿宋_GB2312" w:eastAsia="仿宋_GB2312" w:cs="仿宋_GB2312"/>
          <w:sz w:val="32"/>
          <w:szCs w:val="32"/>
        </w:rPr>
        <w:t>四 投标文件的编制</w:t>
      </w:r>
      <w:bookmarkEnd w:id="35"/>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10.投标范围</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10.1项目有分包的，投标人可对招标文件其中某一个分包或几个分包进行投标。</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★10.2投标人应当对所投分包在招标文件中“货物需求”所列的所有货物内容进行投标，如仅响应分包中某一部分内容，其该包投标将被认定为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pStyle w:val="6"/>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10.3如一个分包内包含多种产品的，采购人或采购代理机构将在投标人须知表10.3款中载明核心产品（非单一产品采购时，只能设一个核心产品），多家投标人提供的核心产品品牌相同的，按照第四章“评标办法”第4款“同一品牌产品”规定处理。</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10.4无论招标文件第三章货物需求中是否要求，投标人所投货物均应符合国家强制性标准。</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11.投标文件构成</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★11.1投标人应完整地按招标文件提供的投标文件格式及要求编写投标文件。投标文件应包括资格证明文件、符合性证明文件、其它材料三部分。具体见第二章 投标文件内容及格式。</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★11.2投标人应按招标文件提供的格式编写投标文件。招标文件提供标准格式的按标准格式填列，未提供标准格式的可自行拟定。</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11.3 样品或演示要求详见投标人须知表11.3款。</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12.投标报价</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12.1所有投标均按投标人须知表12.1款中要求货币进行报价。投标人的投标报价应遵守《中华人民共和国价格法》。同时，为保证公平竞争，如有货物主体部分的赠与行为，其投标将被认定为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12.2投标价格应为投标货物（包括备品备件、专用工具等）的出厂价格（包括已在中国国内的进口货物完税后的交货价）、购买货物和伴随服务需缴纳的所有税费、运输费、保险费、装卸费、安装及调试费、技术服务费和培训费等完成所需的一切费用。</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12.3投标人应按招标文件要求在相关表格中标明投标货物及伴随服务的单价和总价，并由法定代表人（非法人组织的负责人）或其委托代理人签署。</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12.4投标人所报的各分项投标单价在合同履行过程中是固定不变的，不得以任何理由予以变更。任何包含价格调整要求的投标，其投标将被认定为</w:t>
      </w:r>
      <w:r>
        <w:rPr>
          <w:rFonts w:hint="eastAsia" w:ascii="仿宋_GB2312" w:hAnsi="仿宋_GB2312" w:eastAsia="仿宋_GB2312" w:cs="仿宋_GB2312"/>
          <w:b/>
          <w:bCs/>
          <w:szCs w:val="21"/>
        </w:rPr>
        <w:t>投标无效。</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12.5每种货物只能有一个投标报价。采购人不接受具有附加条件的报价。</w:t>
      </w:r>
    </w:p>
    <w:p>
      <w:pPr>
        <w:adjustRightInd w:val="0"/>
        <w:snapToGrid w:val="0"/>
        <w:spacing w:line="360" w:lineRule="auto"/>
        <w:rPr>
          <w:rFonts w:ascii="仿宋_GB2312" w:hAnsi="仿宋_GB2312" w:eastAsia="仿宋_GB2312" w:cs="仿宋_GB2312"/>
          <w:szCs w:val="21"/>
        </w:rPr>
      </w:pPr>
      <w:bookmarkStart w:id="36" w:name="_Toc31973_WPSOffice_Level2"/>
      <w:bookmarkStart w:id="37" w:name="_Toc22507_WPSOffice_Level2"/>
      <w:r>
        <w:rPr>
          <w:rFonts w:hint="eastAsia" w:ascii="仿宋_GB2312" w:hAnsi="仿宋_GB2312" w:eastAsia="仿宋_GB2312" w:cs="仿宋_GB2312"/>
          <w:szCs w:val="21"/>
        </w:rPr>
        <w:t>12.6除非招标文件另有规定，报价原则上精确到小数点后两位。</w:t>
      </w:r>
      <w:bookmarkEnd w:id="36"/>
      <w:bookmarkEnd w:id="37"/>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★13.投标保证金</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13.1投标人应提交投标人须知表13.1款中规定的投标保证金，并作为其投标的一部分。</w:t>
      </w:r>
    </w:p>
    <w:p>
      <w:pPr>
        <w:adjustRightInd w:val="0"/>
        <w:snapToGrid w:val="0"/>
        <w:spacing w:line="360" w:lineRule="auto"/>
        <w:jc w:val="left"/>
        <w:rPr>
          <w:rFonts w:ascii="仿宋_GB2312" w:hAnsi="仿宋_GB2312" w:eastAsia="仿宋_GB2312" w:cs="仿宋_GB2312"/>
          <w:szCs w:val="21"/>
        </w:rPr>
      </w:pPr>
      <w:r>
        <w:rPr>
          <w:rFonts w:hint="eastAsia" w:ascii="仿宋_GB2312" w:hAnsi="仿宋_GB2312" w:eastAsia="仿宋_GB2312" w:cs="仿宋_GB2312"/>
          <w:szCs w:val="21"/>
        </w:rPr>
        <w:t>13.2投标保证金缴纳人、招标文件领取人、投标登记人和投标人必须为同一组织机构或联合体内不同成员单位，否则将视同未按招标文件规定交纳投标保证金。</w:t>
      </w:r>
    </w:p>
    <w:p>
      <w:pPr>
        <w:adjustRightInd w:val="0"/>
        <w:snapToGrid w:val="0"/>
        <w:spacing w:line="360" w:lineRule="auto"/>
        <w:jc w:val="left"/>
        <w:rPr>
          <w:rFonts w:ascii="仿宋_GB2312" w:hAnsi="仿宋_GB2312" w:eastAsia="仿宋_GB2312" w:cs="仿宋_GB2312"/>
          <w:szCs w:val="21"/>
        </w:rPr>
      </w:pPr>
      <w:r>
        <w:rPr>
          <w:rFonts w:hint="eastAsia" w:ascii="仿宋_GB2312" w:hAnsi="仿宋_GB2312" w:eastAsia="仿宋_GB2312" w:cs="仿宋_GB2312"/>
          <w:szCs w:val="21"/>
        </w:rPr>
        <w:t>13.3投标人存在下列情形的，投标保证金不予退还：</w:t>
      </w:r>
    </w:p>
    <w:p>
      <w:pPr>
        <w:adjustRightInd w:val="0"/>
        <w:snapToGrid w:val="0"/>
        <w:spacing w:line="360" w:lineRule="auto"/>
        <w:jc w:val="left"/>
        <w:rPr>
          <w:rFonts w:ascii="仿宋_GB2312" w:hAnsi="仿宋_GB2312" w:eastAsia="仿宋_GB2312" w:cs="仿宋_GB2312"/>
          <w:szCs w:val="21"/>
        </w:rPr>
      </w:pPr>
      <w:r>
        <w:rPr>
          <w:rFonts w:hint="eastAsia" w:ascii="仿宋_GB2312" w:hAnsi="仿宋_GB2312" w:eastAsia="仿宋_GB2312" w:cs="仿宋_GB2312"/>
          <w:szCs w:val="21"/>
        </w:rPr>
        <w:t>（1）在投标有效期内，投标人撤销投标的；</w:t>
      </w:r>
    </w:p>
    <w:p>
      <w:pPr>
        <w:adjustRightInd w:val="0"/>
        <w:snapToGrid w:val="0"/>
        <w:spacing w:line="360" w:lineRule="auto"/>
        <w:jc w:val="left"/>
        <w:rPr>
          <w:rFonts w:ascii="仿宋_GB2312" w:hAnsi="仿宋_GB2312" w:eastAsia="仿宋_GB2312" w:cs="仿宋_GB2312"/>
          <w:szCs w:val="21"/>
        </w:rPr>
      </w:pPr>
      <w:r>
        <w:rPr>
          <w:rFonts w:hint="eastAsia" w:ascii="仿宋_GB2312" w:hAnsi="仿宋_GB2312" w:eastAsia="仿宋_GB2312" w:cs="仿宋_GB2312"/>
          <w:szCs w:val="21"/>
        </w:rPr>
        <w:t>（2）中标后不按本须知第34款的规定与采购人签订合同的；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（3）中标后不按本须知第35款的规定提交履约保证金的；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（4）中标后不按本须知第36款的规定缴纳采购代理服务费的；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（5）存在其他违法违规行为的。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13.4联合体投标的，可以由联合体中的一方或者共同提交投标保证金。以一方名义提交投标保证金的，对联合体各方均具有约束力。</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13.5投标保证金的退还</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13.5.1中标人应在与采购人签订合同之日起5个工作日内，及时联系保证金收受机构办理投标保证金退还手续。</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13.5.2未中标投标人的投标保证金将在中标通知书发出之日暨中标结果公告公布之日起5个工作日内无息退还。投标人应及时联系保证金收受机构办理退还投标保证金手续。</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13.5.3投标人在投标截止时间前撤回已提交的投标文件的，投标人应自采购人或者采购代理机构收到投标人书面撤回通知之日起５个工作日内，及时联系保证金收受机构办理投标保证金退还手续。</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13.5.4 采购投标担保函不予退回。</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13.6 因投标人自身原因导致无法及时退还的，采购人或采购代理机构将不承担相应责任。</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14.证明投标标的的合格性和符合招标文件规定的技术文件</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14.1投标人应提交证明文件，证明其投标内容符合招标文件规定。该证明文件是投标文件的一部分。</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14.2上款所述的证明文件，可以是文字资料、图纸和数据，它包括：</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（1）货物主要技术指标和性能的详细说明；</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（2）货物从采购人开始使用至招标文件规定的保质期内正常、连续地使用所必须的备件和专用工具清单，包括备件和专用工具的货源及现行价格;</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（3）对照招标文件技术规格，逐条说明所提供货物及伴随的工程和服务已对招标文件的技术规格做出了实质性的响应，或申明与技术规格条文的偏差和例外。</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15.投标有效期</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15.1投标应在投标人须知表15.1款中规定的投标有效期内保持有效。投标有效期不满足要求的投标，其投标将被认定为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15.2在特殊情况下，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无息退还。上述要求和答复都应以书面形式提交。</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16.投标文件的签署及规定</w:t>
      </w:r>
    </w:p>
    <w:p>
      <w:pPr>
        <w:adjustRightInd w:val="0"/>
        <w:snapToGrid w:val="0"/>
        <w:spacing w:line="360" w:lineRule="auto"/>
        <w:rPr>
          <w:rFonts w:ascii="仿宋_GB2312" w:hAnsi="仿宋_GB2312" w:eastAsia="仿宋_GB2312" w:cs="仿宋_GB2312"/>
          <w:szCs w:val="21"/>
        </w:rPr>
      </w:pPr>
      <w:bookmarkStart w:id="38" w:name="_Toc27725_WPSOffice_Level2"/>
      <w:r>
        <w:rPr>
          <w:rFonts w:hint="eastAsia" w:ascii="仿宋_GB2312" w:hAnsi="仿宋_GB2312" w:eastAsia="仿宋_GB2312" w:cs="仿宋_GB2312"/>
          <w:szCs w:val="21"/>
        </w:rPr>
        <w:t>16.1投标人应按投标人须知表16.1款中的规定，准备和递交投标文件正本、副本和电子文档。</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★16.2每份投标文件封皮须清楚地标明“正本”或“副本”。若正本和副本不符，以正本为准。</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16.3投标文件的正本需打印或用不褪色墨水书写，并由投标人的法定代表人（非法人组织负责人）或经其正式委托代理人按招标文件规定在投标文件上签字或盖章，并加盖单位印章。委托代理人须持有书面的“法定代表人（非法人组织负责人）授权委托书”，并将其附在投标文件中。如对投标文件进行了修改，则应由投标人的法定代表人（非法人组织负责人）或其委托代理人在每一修改处签字。投标文件的副本可采用正本的复印件。</w:t>
      </w:r>
    </w:p>
    <w:p>
      <w:pPr>
        <w:pStyle w:val="3"/>
        <w:rPr>
          <w:rFonts w:ascii="仿宋_GB2312" w:hAnsi="仿宋_GB2312" w:eastAsia="仿宋_GB2312" w:cs="仿宋_GB2312"/>
          <w:sz w:val="32"/>
          <w:szCs w:val="28"/>
        </w:rPr>
      </w:pPr>
      <w:r>
        <w:rPr>
          <w:rFonts w:hint="eastAsia" w:ascii="仿宋_GB2312" w:hAnsi="仿宋_GB2312" w:eastAsia="仿宋_GB2312" w:cs="仿宋_GB2312"/>
          <w:sz w:val="32"/>
          <w:szCs w:val="28"/>
        </w:rPr>
        <w:t>五 投标文件的递交</w:t>
      </w:r>
      <w:bookmarkEnd w:id="38"/>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17.投标文件的密封和标记</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17.1投标人应将投标文件密封，将正本和所有的副本、电子文档密封，并进行包封。</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17.2所有包装封皮上均应：</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（1）注明项目名称、项目编号、包号、投标人名称。</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（2）在封口处加盖投标人单位公章。</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17.3如果投标人未按上述要求密封，其投标文件将被</w:t>
      </w:r>
      <w:r>
        <w:rPr>
          <w:rFonts w:hint="eastAsia" w:ascii="仿宋_GB2312" w:hAnsi="仿宋_GB2312" w:eastAsia="仿宋_GB2312" w:cs="仿宋_GB2312"/>
          <w:b/>
          <w:bCs/>
          <w:szCs w:val="21"/>
        </w:rPr>
        <w:t>拒绝接收</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18.投标截止</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18.1投标人应在投标人须知表18.1中规定的递交投标文件截止时间前，将投标文件递交到投标人须知表18.1款中规定的地点。</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18.2采购人和采购代理机构有权按本须知的规定，延迟投标截止时间。在此情况下，采购人、采购代理机构和投标人受投标截止时间制约的所有权利和义务均应延长至新的截止时间。</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19.投标文件的接收、修改与撤回</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19.1在投标截止时间后送达的投标文件，采购人和采购代理机构将</w:t>
      </w:r>
      <w:r>
        <w:rPr>
          <w:rFonts w:hint="eastAsia" w:ascii="仿宋_GB2312" w:hAnsi="仿宋_GB2312" w:eastAsia="仿宋_GB2312" w:cs="仿宋_GB2312"/>
          <w:b/>
          <w:bCs/>
          <w:szCs w:val="21"/>
        </w:rPr>
        <w:t>拒绝接收</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19.2采购人或者采购代理机构收到投标文件后，应当如实记载投标文件的送达时间和密封情况。</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19.3递交投标文件以后，如果投标人要进行修改或撤回投标，须提出书面申请并在投标截止时间前送达开标地点，投标人对投标文件的修改或撤回通知应按本须知规定编制、密封、标记。采购人和采购代理机构将予以接收，并视为投标文件的组成部分。否则，修改后的投标文件或撤回行为无效。</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19.4在投标截止时间之后，投标人不得对其投标文件做任何修改。</w:t>
      </w:r>
    </w:p>
    <w:p>
      <w:pPr>
        <w:adjustRightInd w:val="0"/>
        <w:snapToGrid w:val="0"/>
        <w:spacing w:line="360" w:lineRule="auto"/>
      </w:pPr>
      <w:r>
        <w:rPr>
          <w:rFonts w:hint="eastAsia" w:ascii="仿宋_GB2312" w:hAnsi="仿宋_GB2312" w:eastAsia="仿宋_GB2312" w:cs="仿宋_GB2312"/>
          <w:szCs w:val="21"/>
        </w:rPr>
        <w:t>19.5采购人和采购代理机构对所接收并当众宣读投标内容的投标文件概不退回。</w:t>
      </w:r>
      <w:bookmarkStart w:id="39" w:name="_Toc988_WPSOffice_Level2"/>
    </w:p>
    <w:p>
      <w:pPr>
        <w:pStyle w:val="3"/>
        <w:rPr>
          <w:rFonts w:ascii="仿宋_GB2312" w:hAnsi="仿宋_GB2312" w:eastAsia="仿宋_GB2312" w:cs="仿宋_GB2312"/>
          <w:sz w:val="32"/>
          <w:szCs w:val="28"/>
        </w:rPr>
      </w:pPr>
      <w:r>
        <w:rPr>
          <w:rFonts w:hint="eastAsia" w:ascii="仿宋_GB2312" w:hAnsi="仿宋_GB2312" w:eastAsia="仿宋_GB2312" w:cs="仿宋_GB2312"/>
          <w:sz w:val="32"/>
          <w:szCs w:val="28"/>
        </w:rPr>
        <w:t>六 开标及评标</w:t>
      </w:r>
      <w:bookmarkEnd w:id="39"/>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20.开标</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20.1采购人和采购代理机构将按投标人须知表20.1款中规定的开标时间和地点组织公开开标并邀请所有投标人代表参加。</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投标人不足3家的，不得开标。评标委员会成员不得参加开标活动。</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20.2开标时，由投标人或其推选的代表检查投标文件的密封情况，经记录后，由采购人或采购代理机构当众拆封投标文件，宣读投标人名称、投标价格及招标文件规定的内容。对于投标人在投标截止时间前递交的投标声明，在开标时当众宣读，评标时有效。</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未宣读投标价格、价格折扣等实质内容，评标时不予承认。</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20.3采购人或采购代理机构将对开标过程进行记录，由参加开标的各投标人代表和相关工作人员签字确认，并存档备查。投标人未参加开标或未签字确认的，视同认可开标结果。</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20.4投标人代表对开标过程和开标记录有疑义，以及认为采购人、采购代理机构相关工作人员有需要回避的情形的，应当场提出询问或者回避申请。</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21.组建评标委员会</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本项目评标委员会组成详见投标人须知表21款。</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22.资格审查</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22.1采购人或采购代理机构依据法律法规和招标文件中规定的内容，对投标人的资格进行审查，投标人应按照第二章《投标文件内容及格式》中的相应要求提交资格证明材料。未通过资格审查的投标人不能进入评标，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；通过资格审查的投标人不足3家的，不得评标。</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23.符合性审查</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 xml:space="preserve">    符合性审查是指依据招标文件的规定，从投标文件的有效性和完整性对招标文件的响应程度进行审查，以确定是否对招标文件的实质性要求做出响应。投标人应按照第二章《投标文件内容及格式》中的相应要求，提交符合性证明材料。未通过符合性审查的投标人不能进入下一阶段评审，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；通过符合性审查的投标人数量不足3家的，不得作进一步的比较和评价。</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24.投标文件的澄清</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24.1在评标期间，评标委员会将以书面方式要求投标人对其投标文件中含义不明确、对同类问题表述不一致或者有明显文字和计算错误的内容作必要的澄清、说明或补正。投标人的澄清、说明或补正应在评标委员会规定的时间内以书面方式进行，并不得超出投标文件范围或者改变投标文件的实质性内容。投标人拒不进行澄清、说明、补正的，或者不能在规定时间内作出书面澄清、说明、补正的，其投标将被作为无效投标处理。</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24.2投标人的澄清、说明或补正将作为投标文件的一部分。</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24.3投标文件报价出现前后不一致的，按照下列规定修正：</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（1）投标文件中开标一览表内容与投标文件中相应内容不一致的，以开标一览表为准；</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（2）大写金额和小写金额不一致的，以大写金额为准；</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（3）单价金额小数点或者百分比有明显错位的，以开标一览表的总价为准，并修改单价；</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（4）总价金额与按单价汇总金额不一致的，以单价金额计算结果为准。</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同时出现两种以上不一致的，按照前款规定的顺序修正。修正后的报价经投标人确认后产生约束力，投标人不确认的，其投标将被认定为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rPr>
      </w:pPr>
      <w:r>
        <w:rPr>
          <w:rFonts w:hint="eastAsia" w:ascii="仿宋_GB2312" w:hAnsi="仿宋_GB2312" w:eastAsia="仿宋_GB2312" w:cs="仿宋_GB2312"/>
          <w:szCs w:val="21"/>
        </w:rPr>
        <w:t>24.4</w:t>
      </w:r>
      <w:r>
        <w:rPr>
          <w:rFonts w:hint="eastAsia" w:ascii="仿宋_GB2312" w:hAnsi="仿宋_GB2312" w:eastAsia="仿宋_GB2312" w:cs="仿宋_GB2312"/>
          <w:b/>
          <w:bCs/>
          <w:szCs w:val="21"/>
        </w:rPr>
        <w:t>评标委员会认为</w:t>
      </w:r>
      <w:r>
        <w:rPr>
          <w:rFonts w:hint="eastAsia" w:ascii="仿宋_GB2312" w:hAnsi="仿宋_GB2312" w:eastAsia="仿宋_GB2312" w:cs="仿宋_GB2312"/>
          <w:szCs w:val="21"/>
        </w:rPr>
        <w:t>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w:t>
      </w:r>
      <w:r>
        <w:rPr>
          <w:rFonts w:hint="eastAsia" w:ascii="仿宋_GB2312" w:hAnsi="仿宋_GB2312" w:eastAsia="仿宋_GB2312" w:cs="仿宋_GB2312"/>
          <w:b/>
          <w:bCs/>
          <w:szCs w:val="21"/>
        </w:rPr>
        <w:t>无效投标</w:t>
      </w:r>
      <w:r>
        <w:rPr>
          <w:rFonts w:hint="eastAsia" w:ascii="仿宋_GB2312" w:hAnsi="仿宋_GB2312" w:eastAsia="仿宋_GB2312" w:cs="仿宋_GB2312"/>
          <w:szCs w:val="21"/>
        </w:rPr>
        <w:t>处理。提交证明材料的合理时间按第四章 评标方法规定执行。</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25样品及演示</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25.1投标人须知表11.3款中要求投标人提供样品的，按照投标人须知表25.1款中样品的评审方法以及评审标准进行评审。</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25.2采购活动结束后，对于未中标人提供的样品，应当及时退还或者经未中标人同意后自行处理；对于中标人提供的样品，应当按招标文件规定进行保管、封存，并作为履约验收的参考。具体内容见投标人须知表11.3条。</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25.3演示的评审方法以及评审标准具体内容见投标人须知表25.1款。</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26.投标无效</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26.1在比较与评价之前，根据本须知的规定，评标委员会将审查每份投标文件是否实质上响应了招标文件的要求。</w:t>
      </w:r>
    </w:p>
    <w:p>
      <w:pPr>
        <w:adjustRightInd w:val="0"/>
        <w:snapToGrid w:val="0"/>
        <w:spacing w:line="360" w:lineRule="auto"/>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实质性要求是指招标文件中带有★号标识内容（包括本级及其下级编号中所有内容）等文字说明的要求。</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kern w:val="0"/>
          <w:szCs w:val="21"/>
        </w:rPr>
        <w:t>对招标文件的实质性要求进行响应是指与招标文件中带有★号标识内容的文字说明、条款、条件和规格等要求相符。</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如果投标文件没有对招标文件的实质性要求进行响应，将作为</w:t>
      </w:r>
      <w:r>
        <w:rPr>
          <w:rFonts w:hint="eastAsia" w:ascii="仿宋_GB2312" w:hAnsi="仿宋_GB2312" w:eastAsia="仿宋_GB2312" w:cs="仿宋_GB2312"/>
          <w:b/>
          <w:bCs/>
          <w:szCs w:val="21"/>
        </w:rPr>
        <w:t>无效投标</w:t>
      </w:r>
      <w:r>
        <w:rPr>
          <w:rFonts w:hint="eastAsia" w:ascii="仿宋_GB2312" w:hAnsi="仿宋_GB2312" w:eastAsia="仿宋_GB2312" w:cs="仿宋_GB2312"/>
          <w:szCs w:val="21"/>
        </w:rPr>
        <w:t>处理，投标人不得再对投标文件进行任何修正从而使其投标成为实质上响应的投标。</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评标委员会决定投标的响应性只根据招标文件要求、投标文件内容及财政主管部门指定媒体发布的相关信息。</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26.2如发现下列情况之一的，其投标将被认定为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（1）未按招标文件的规定提交投标保证金的；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（2）未按照招标文件规定要求签署、盖章的；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（3）投标人的报价超过了招标文件中规定的预算金额或者最高限价的；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（4）不具备招标文件中规定的资格要求的；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（5）不符合法律、法规和招标文件中规定的其他实质性要求的。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（6）与其他投标人串通投标，或者与采购人串通投标；</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（7）评标委员会认为投标人的报价明显低于其他通过符合性审查投标人的报价，有可能影响履约的，且投标人未按照规定证明其报价合理性的；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（8）投标文件含有采购人不能接受的附加条件的；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（9）属于法律、法规和招标文件规定的其他投标无效情形；</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27.比较与评价</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27.1经符合性审查合格的投标文件，评标委员会将根据招标文件确定的评标方法和标准，对其技术部分和商务部分作进一步的比较和评价。</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27.2评标严格按照招标文件的要求和条件进行。根据实际情况，在投标人须知表27.2款中规定采用下列一种评标方法，详细评标标准见第四章 评标方法。</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（1）最低评标价法，是指投标文件满足招标文件全部实质性要求，且投标报价最低的投标人为中标候选人的评标方法。</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（2）综合评分法，是指投标文件满足招标文件全部实质性要求，且按照评审因素的量化指标评审得分最高的投标人为中标候选人的评标方法。</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28.废标</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出现下列情形之一，将导致项目</w:t>
      </w:r>
      <w:r>
        <w:rPr>
          <w:rFonts w:hint="eastAsia" w:ascii="仿宋_GB2312" w:hAnsi="仿宋_GB2312" w:eastAsia="仿宋_GB2312" w:cs="仿宋_GB2312"/>
          <w:b/>
          <w:bCs/>
          <w:szCs w:val="21"/>
        </w:rPr>
        <w:t>废标</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（1）符合专业条件的投标人或者对招标文件做实质性响应的投标人不足3家；</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（2）出现影响采购公正的违法、违规行为的；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（3）投标人的报价均超过了采购预算或最高限价，采购人不能支付的；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（4）因重大变故，采购任务取消的。</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29.中标候选人的推荐原则及标准</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29.1除第32条规定外，评标委员会将根据评标标准，对实质上响应招标文件的投标人按下列方法进行排序，推荐中标候选人：</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（1）采用最低评标价法的，除了算数修正外，不对投标人的投标价格进行任何调整。评标结果按修正后的投标报价由低到高顺序排序。报价相同的，按第四章评标办法规定执行。</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（2）采用综合评分法的，评标结果按评审后得分由高到低顺序排序。得分相同的，按第四章评标办法规定执行。</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29.2评标委员会将根据评标标准，按投标人须知表29.2款中规定的数量推荐中标候选人。</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29.3因推荐中标候选人名单产生其他问题，由评标委员会集体研究处理。</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30.保密原则</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30.1 评标将在严格保密的情况下进行。</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30.2 有关人员应当遵守评标工作纪律，不得泄露评审文件、评标情况和评标过程中获悉的国家秘密、商业秘密。</w:t>
      </w:r>
    </w:p>
    <w:p>
      <w:pPr>
        <w:pStyle w:val="3"/>
        <w:rPr>
          <w:rFonts w:ascii="仿宋_GB2312" w:hAnsi="仿宋_GB2312" w:eastAsia="仿宋_GB2312" w:cs="仿宋_GB2312"/>
          <w:sz w:val="32"/>
          <w:szCs w:val="28"/>
        </w:rPr>
      </w:pPr>
      <w:bookmarkStart w:id="40" w:name="_Toc4544_WPSOffice_Level2"/>
      <w:r>
        <w:rPr>
          <w:rFonts w:hint="eastAsia" w:ascii="仿宋_GB2312" w:hAnsi="仿宋_GB2312" w:eastAsia="仿宋_GB2312" w:cs="仿宋_GB2312"/>
          <w:sz w:val="32"/>
          <w:szCs w:val="28"/>
        </w:rPr>
        <w:t>七 确定中标</w:t>
      </w:r>
      <w:bookmarkEnd w:id="40"/>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31.确定中标人</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由采购人或者采购人委托评标委员会按照投标人须知表16.1中规定的方式确定中标人。</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采购人在收到评标报告5个工作日内未按评标报告推荐的中标候选人顺序确定中标人，又不能说明合法理由的，视同按评标报告推荐的顺序确定排名第一的中标候选人为中标人。</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★32.采购任务取消</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因重大变故采购任务取消时，采购人有权拒绝任何供应商中标，且对受影响的投标人不承担任何责任。</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33.中标通知书</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33.1 采购人或者采购代理机构应当自中标人确定之日起2个工作日内，公告中标结果。同时向中标人发出中标通知书。</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33.2 中标通知书是合同的组成部分。</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34.签订合同</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34.1 中标人应当自发出中标通知书之日起 30 日内，与采购人签订书面合同。</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34.2 招标文件、中标人的投标文件及其澄清文件等，均为签订合同的依据。所签订的合同不得对招标文件确定的事项和中标人投标文件作实质性修改。采购人不得向中标人提出任何不合理的要求，作为签订合同的条件。</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34.3 中标人拒绝与采购人签订合同的，采购人可以按照评标报告推荐的中标候选人名单排序，确定下一中标候选人为中标人，也可以重新开展采购活动。</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35.履约保证金</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35.1 中标人应按照投标人须知表17.1款规定向采购人缴纳履约保证金。</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35.2 如果中标人没有按照上述履约保证金的规定执行，将视为拒绝签订合同并放弃中标资格，中标人的投标保证金将不予退还。在此情况下，采购人可确定下一中标候选人为中标人，也可以重新开展采购活动。</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37.廉洁自律规定</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37.1采购代理机构工作人员不得以不正当手段获取采购代理业务，不得与采购人、投标人恶意串通操纵采购活动。</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37.2采购代理机构工作人员不得接受采购人或者投标人组织的宴请、旅游、娱乐，不得收受礼品、现金、有价证券等，不得向采购人或者投标人报销应当由个人承担的费用。</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38.人员回避</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投标人认为采购人及其相关人员有法律法规所列与其他投标人有利害关系的，可以向采购人或采购代理机构书面提出回避申请，并说明理由。</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39.履约验收</w:t>
      </w:r>
    </w:p>
    <w:p>
      <w:pPr>
        <w:adjustRightInd w:val="0"/>
        <w:snapToGrid w:val="0"/>
        <w:spacing w:line="360" w:lineRule="auto"/>
        <w:ind w:firstLine="420"/>
        <w:rPr>
          <w:rFonts w:ascii="仿宋_GB2312" w:hAnsi="仿宋_GB2312" w:eastAsia="仿宋_GB2312" w:cs="仿宋_GB2312"/>
          <w:b/>
        </w:rPr>
        <w:sectPr>
          <w:footerReference r:id="rId4" w:type="default"/>
          <w:pgSz w:w="11906" w:h="16838"/>
          <w:pgMar w:top="1440" w:right="1800" w:bottom="1440" w:left="1800" w:header="851" w:footer="992" w:gutter="0"/>
          <w:pgNumType w:start="1"/>
          <w:cols w:space="720" w:num="1"/>
          <w:docGrid w:type="linesAndChars" w:linePitch="312" w:charSpace="0"/>
        </w:sectPr>
      </w:pPr>
      <w:r>
        <w:rPr>
          <w:rFonts w:hint="eastAsia" w:ascii="仿宋_GB2312" w:hAnsi="仿宋_GB2312" w:eastAsia="仿宋_GB2312" w:cs="仿宋_GB2312"/>
          <w:szCs w:val="21"/>
        </w:rPr>
        <w:t>本项目采购人自行组织验收。</w:t>
      </w:r>
    </w:p>
    <w:p>
      <w:pPr>
        <w:pStyle w:val="2"/>
        <w:adjustRightInd w:val="0"/>
        <w:snapToGrid w:val="0"/>
        <w:spacing w:before="0" w:after="0"/>
        <w:rPr>
          <w:rFonts w:ascii="仿宋_GB2312" w:hAnsi="仿宋_GB2312" w:eastAsia="仿宋_GB2312" w:cs="仿宋_GB2312"/>
        </w:rPr>
      </w:pPr>
      <w:bookmarkStart w:id="41" w:name="_Toc17725_WPSOffice_Level1"/>
      <w:bookmarkStart w:id="42" w:name="_Toc6403"/>
      <w:r>
        <w:rPr>
          <w:rFonts w:hint="eastAsia" w:ascii="仿宋_GB2312" w:hAnsi="仿宋_GB2312" w:eastAsia="仿宋_GB2312" w:cs="仿宋_GB2312"/>
        </w:rPr>
        <w:t>第二章 投标文件内容及格式</w:t>
      </w:r>
      <w:bookmarkEnd w:id="41"/>
      <w:bookmarkEnd w:id="42"/>
    </w:p>
    <w:p>
      <w:pPr>
        <w:spacing w:beforeLines="50"/>
        <w:rPr>
          <w:rFonts w:ascii="仿宋_GB2312" w:hAnsi="仿宋_GB2312" w:eastAsia="仿宋_GB2312" w:cs="仿宋_GB2312"/>
          <w:b/>
          <w:sz w:val="24"/>
        </w:rPr>
      </w:pPr>
      <w:bookmarkStart w:id="43" w:name="sys_投标文件内容及格式：Block"/>
      <w:bookmarkEnd w:id="43"/>
      <w:bookmarkStart w:id="44" w:name="投标文件内容及格式：Block"/>
      <w:bookmarkEnd w:id="44"/>
      <w:bookmarkStart w:id="45" w:name="_Toc1538_WPSOffice_Level2"/>
      <w:bookmarkStart w:id="46" w:name="_Toc2481_WPSOffice_Level2"/>
      <w:r>
        <w:rPr>
          <w:rFonts w:hint="eastAsia" w:ascii="仿宋_GB2312" w:hAnsi="仿宋_GB2312" w:eastAsia="仿宋_GB2312" w:cs="仿宋_GB2312"/>
          <w:b/>
          <w:sz w:val="24"/>
        </w:rPr>
        <w:t>一、投标文件、电子文档的外封面、封口、封皮及目录</w:t>
      </w:r>
      <w:bookmarkEnd w:id="45"/>
      <w:bookmarkEnd w:id="46"/>
    </w:p>
    <w:tbl>
      <w:tblPr>
        <w:tblStyle w:val="18"/>
        <w:tblW w:w="83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6976"/>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blHeader/>
          <w:jc w:val="center"/>
        </w:trPr>
        <w:tc>
          <w:tcPr>
            <w:tcW w:w="677" w:type="dxa"/>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序号</w:t>
            </w:r>
          </w:p>
        </w:tc>
        <w:tc>
          <w:tcPr>
            <w:tcW w:w="6976" w:type="dxa"/>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内容</w:t>
            </w:r>
          </w:p>
        </w:tc>
        <w:tc>
          <w:tcPr>
            <w:tcW w:w="742" w:type="dxa"/>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77"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6976" w:type="dxa"/>
            <w:vAlign w:val="center"/>
          </w:tcPr>
          <w:p>
            <w:pPr>
              <w:widowControl/>
              <w:adjustRightInd w:val="0"/>
              <w:snapToGrid w:val="0"/>
              <w:jc w:val="left"/>
              <w:rPr>
                <w:rFonts w:ascii="仿宋_GB2312" w:hAnsi="仿宋_GB2312" w:eastAsia="仿宋_GB2312" w:cs="仿宋_GB2312"/>
                <w:b/>
                <w:kern w:val="0"/>
                <w:szCs w:val="21"/>
              </w:rPr>
            </w:pPr>
            <w:r>
              <w:rPr>
                <w:rFonts w:hint="eastAsia" w:ascii="仿宋_GB2312" w:hAnsi="仿宋_GB2312" w:eastAsia="仿宋_GB2312" w:cs="仿宋_GB2312"/>
                <w:kern w:val="0"/>
                <w:szCs w:val="21"/>
              </w:rPr>
              <w:t>投标文件、电子文档的外封面及封口</w:t>
            </w:r>
          </w:p>
        </w:tc>
        <w:tc>
          <w:tcPr>
            <w:tcW w:w="742" w:type="dxa"/>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77" w:type="dxa"/>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c>
          <w:tcPr>
            <w:tcW w:w="6976" w:type="dxa"/>
            <w:vAlign w:val="center"/>
          </w:tcPr>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投标文件的封皮</w:t>
            </w:r>
          </w:p>
        </w:tc>
        <w:tc>
          <w:tcPr>
            <w:tcW w:w="742" w:type="dxa"/>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77" w:type="dxa"/>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w:t>
            </w:r>
          </w:p>
        </w:tc>
        <w:tc>
          <w:tcPr>
            <w:tcW w:w="6976" w:type="dxa"/>
            <w:vAlign w:val="center"/>
          </w:tcPr>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投标文件的目录</w:t>
            </w:r>
          </w:p>
        </w:tc>
        <w:tc>
          <w:tcPr>
            <w:tcW w:w="742" w:type="dxa"/>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w:t>
            </w:r>
          </w:p>
        </w:tc>
      </w:tr>
    </w:tbl>
    <w:p>
      <w:pPr>
        <w:snapToGrid w:val="0"/>
        <w:spacing w:beforeLines="50"/>
        <w:rPr>
          <w:rFonts w:ascii="仿宋_GB2312" w:hAnsi="仿宋_GB2312" w:eastAsia="仿宋_GB2312" w:cs="仿宋_GB2312"/>
          <w:b/>
          <w:sz w:val="24"/>
        </w:rPr>
      </w:pPr>
      <w:bookmarkStart w:id="47" w:name="_Toc1266_WPSOffice_Level2"/>
      <w:bookmarkStart w:id="48" w:name="_Toc31052_WPSOffice_Level2"/>
      <w:r>
        <w:rPr>
          <w:rFonts w:hint="eastAsia" w:ascii="仿宋_GB2312" w:hAnsi="仿宋_GB2312" w:eastAsia="仿宋_GB2312" w:cs="仿宋_GB2312"/>
          <w:b/>
          <w:sz w:val="24"/>
        </w:rPr>
        <w:t>二、资格证明材料</w:t>
      </w:r>
      <w:bookmarkEnd w:id="47"/>
      <w:bookmarkEnd w:id="48"/>
      <w:r>
        <w:rPr>
          <w:rFonts w:hint="eastAsia" w:ascii="仿宋_GB2312" w:hAnsi="仿宋_GB2312" w:eastAsia="仿宋_GB2312" w:cs="仿宋_GB2312"/>
          <w:b/>
          <w:sz w:val="24"/>
        </w:rPr>
        <w:t>（有一项不符合要求，不能进入下一阶段评审）</w:t>
      </w:r>
    </w:p>
    <w:tbl>
      <w:tblPr>
        <w:tblStyle w:val="18"/>
        <w:tblW w:w="8418" w:type="dxa"/>
        <w:jc w:val="center"/>
        <w:tblLayout w:type="fixed"/>
        <w:tblCellMar>
          <w:top w:w="0" w:type="dxa"/>
          <w:left w:w="0" w:type="dxa"/>
          <w:bottom w:w="0" w:type="dxa"/>
          <w:right w:w="0" w:type="dxa"/>
        </w:tblCellMar>
      </w:tblPr>
      <w:tblGrid>
        <w:gridCol w:w="671"/>
        <w:gridCol w:w="6992"/>
        <w:gridCol w:w="755"/>
      </w:tblGrid>
      <w:tr>
        <w:tblPrEx>
          <w:tblCellMar>
            <w:top w:w="0" w:type="dxa"/>
            <w:left w:w="0" w:type="dxa"/>
            <w:bottom w:w="0" w:type="dxa"/>
            <w:right w:w="0" w:type="dxa"/>
          </w:tblCellMar>
        </w:tblPrEx>
        <w:trPr>
          <w:trHeight w:val="539" w:hRule="atLeast"/>
          <w:tblHeader/>
          <w:jc w:val="center"/>
        </w:trPr>
        <w:tc>
          <w:tcPr>
            <w:tcW w:w="6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_GB2312" w:hAnsi="仿宋_GB2312" w:eastAsia="仿宋_GB2312" w:cs="仿宋_GB2312"/>
                <w:szCs w:val="21"/>
              </w:rPr>
            </w:pPr>
            <w:bookmarkStart w:id="49" w:name="_Toc22359_WPSOffice_Level2"/>
            <w:bookmarkStart w:id="50" w:name="_Toc25206_WPSOffice_Level2"/>
            <w:bookmarkStart w:id="51" w:name="资格性证明材料：Document"/>
            <w:bookmarkStart w:id="52" w:name="sys_资格性证明材料：Document"/>
            <w:r>
              <w:rPr>
                <w:rFonts w:hint="eastAsia" w:ascii="仿宋_GB2312" w:hAnsi="仿宋_GB2312" w:eastAsia="仿宋_GB2312" w:cs="仿宋_GB2312"/>
                <w:szCs w:val="21"/>
              </w:rPr>
              <w:t>序号</w:t>
            </w:r>
          </w:p>
        </w:tc>
        <w:tc>
          <w:tcPr>
            <w:tcW w:w="6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资格证明材料</w:t>
            </w:r>
          </w:p>
        </w:tc>
        <w:tc>
          <w:tcPr>
            <w:tcW w:w="7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格式</w:t>
            </w:r>
          </w:p>
        </w:tc>
      </w:tr>
      <w:tr>
        <w:tblPrEx>
          <w:tblCellMar>
            <w:top w:w="0" w:type="dxa"/>
            <w:left w:w="0" w:type="dxa"/>
            <w:bottom w:w="0" w:type="dxa"/>
            <w:right w:w="0" w:type="dxa"/>
          </w:tblCellMar>
        </w:tblPrEx>
        <w:trPr>
          <w:trHeight w:val="789" w:hRule="atLeast"/>
          <w:jc w:val="center"/>
        </w:trPr>
        <w:tc>
          <w:tcPr>
            <w:tcW w:w="6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6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营业执照或事业单位法人证书或执业许可证等证明文件复印件或自然人的身份证明复印件（自然人身份证明仅在自然人作为投标主体时适用）</w:t>
            </w:r>
          </w:p>
        </w:tc>
        <w:tc>
          <w:tcPr>
            <w:tcW w:w="7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_GB2312" w:hAnsi="仿宋_GB2312" w:eastAsia="仿宋_GB2312" w:cs="仿宋_GB2312"/>
                <w:szCs w:val="21"/>
              </w:rPr>
            </w:pPr>
          </w:p>
        </w:tc>
      </w:tr>
      <w:tr>
        <w:tblPrEx>
          <w:tblCellMar>
            <w:top w:w="0" w:type="dxa"/>
            <w:left w:w="0" w:type="dxa"/>
            <w:bottom w:w="0" w:type="dxa"/>
            <w:right w:w="0" w:type="dxa"/>
          </w:tblCellMar>
        </w:tblPrEx>
        <w:trPr>
          <w:trHeight w:val="539" w:hRule="atLeast"/>
          <w:jc w:val="center"/>
        </w:trPr>
        <w:tc>
          <w:tcPr>
            <w:tcW w:w="6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6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组织机构代码证复印件（三证合一的不需提供）</w:t>
            </w:r>
          </w:p>
        </w:tc>
        <w:tc>
          <w:tcPr>
            <w:tcW w:w="7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_GB2312" w:hAnsi="仿宋_GB2312" w:eastAsia="仿宋_GB2312" w:cs="仿宋_GB2312"/>
                <w:szCs w:val="21"/>
              </w:rPr>
            </w:pPr>
          </w:p>
        </w:tc>
      </w:tr>
      <w:tr>
        <w:tblPrEx>
          <w:tblCellMar>
            <w:top w:w="0" w:type="dxa"/>
            <w:left w:w="0" w:type="dxa"/>
            <w:bottom w:w="0" w:type="dxa"/>
            <w:right w:w="0" w:type="dxa"/>
          </w:tblCellMar>
        </w:tblPrEx>
        <w:trPr>
          <w:trHeight w:val="539" w:hRule="atLeast"/>
          <w:jc w:val="center"/>
        </w:trPr>
        <w:tc>
          <w:tcPr>
            <w:tcW w:w="6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6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税务登记证复印件（三证合一的不需提供）</w:t>
            </w:r>
          </w:p>
        </w:tc>
        <w:tc>
          <w:tcPr>
            <w:tcW w:w="7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_GB2312" w:hAnsi="仿宋_GB2312" w:eastAsia="仿宋_GB2312" w:cs="仿宋_GB2312"/>
                <w:szCs w:val="21"/>
              </w:rPr>
            </w:pPr>
          </w:p>
        </w:tc>
      </w:tr>
      <w:tr>
        <w:tblPrEx>
          <w:tblCellMar>
            <w:top w:w="0" w:type="dxa"/>
            <w:left w:w="0" w:type="dxa"/>
            <w:bottom w:w="0" w:type="dxa"/>
            <w:right w:w="0" w:type="dxa"/>
          </w:tblCellMar>
        </w:tblPrEx>
        <w:trPr>
          <w:trHeight w:val="539" w:hRule="atLeast"/>
          <w:jc w:val="center"/>
        </w:trPr>
        <w:tc>
          <w:tcPr>
            <w:tcW w:w="6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6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法定代表人（或非法人组织负责人）身份证明书（自然人投标的无需提供）</w:t>
            </w:r>
          </w:p>
        </w:tc>
        <w:tc>
          <w:tcPr>
            <w:tcW w:w="7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4</w:t>
            </w:r>
          </w:p>
        </w:tc>
      </w:tr>
      <w:tr>
        <w:tblPrEx>
          <w:tblCellMar>
            <w:top w:w="0" w:type="dxa"/>
            <w:left w:w="0" w:type="dxa"/>
            <w:bottom w:w="0" w:type="dxa"/>
            <w:right w:w="0" w:type="dxa"/>
          </w:tblCellMar>
        </w:tblPrEx>
        <w:trPr>
          <w:trHeight w:val="539" w:hRule="atLeast"/>
          <w:jc w:val="center"/>
        </w:trPr>
        <w:tc>
          <w:tcPr>
            <w:tcW w:w="6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6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法定代表人（或非法人组织负责人）授权委托书（授权委托人参加投标的须提供）</w:t>
            </w:r>
          </w:p>
        </w:tc>
        <w:tc>
          <w:tcPr>
            <w:tcW w:w="7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5</w:t>
            </w:r>
          </w:p>
        </w:tc>
      </w:tr>
      <w:tr>
        <w:tblPrEx>
          <w:tblCellMar>
            <w:top w:w="0" w:type="dxa"/>
            <w:left w:w="0" w:type="dxa"/>
            <w:bottom w:w="0" w:type="dxa"/>
            <w:right w:w="0" w:type="dxa"/>
          </w:tblCellMar>
        </w:tblPrEx>
        <w:trPr>
          <w:trHeight w:val="529" w:hRule="atLeast"/>
          <w:jc w:val="center"/>
        </w:trPr>
        <w:tc>
          <w:tcPr>
            <w:tcW w:w="6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6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具有良好的商业信誉和健全的财务会计制度的承诺函</w:t>
            </w:r>
          </w:p>
        </w:tc>
        <w:tc>
          <w:tcPr>
            <w:tcW w:w="7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6</w:t>
            </w:r>
          </w:p>
        </w:tc>
      </w:tr>
      <w:tr>
        <w:tblPrEx>
          <w:tblCellMar>
            <w:top w:w="0" w:type="dxa"/>
            <w:left w:w="0" w:type="dxa"/>
            <w:bottom w:w="0" w:type="dxa"/>
            <w:right w:w="0" w:type="dxa"/>
          </w:tblCellMar>
        </w:tblPrEx>
        <w:trPr>
          <w:trHeight w:val="1049" w:hRule="atLeast"/>
          <w:jc w:val="center"/>
        </w:trPr>
        <w:tc>
          <w:tcPr>
            <w:tcW w:w="6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7</w:t>
            </w:r>
          </w:p>
        </w:tc>
        <w:tc>
          <w:tcPr>
            <w:tcW w:w="6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highlight w:val="none"/>
              </w:rPr>
              <w:t>开标时间前六个月内任意一个月的依法缴纳税收的缴款凭据复印件</w:t>
            </w:r>
          </w:p>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（注：依法免税的供应商，应提供相关证明材料，包括相关法规要求原文及加盖单位公章的情况说明）</w:t>
            </w:r>
          </w:p>
        </w:tc>
        <w:tc>
          <w:tcPr>
            <w:tcW w:w="7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_GB2312" w:hAnsi="仿宋_GB2312" w:eastAsia="仿宋_GB2312" w:cs="仿宋_GB2312"/>
                <w:szCs w:val="21"/>
              </w:rPr>
            </w:pPr>
          </w:p>
        </w:tc>
      </w:tr>
      <w:tr>
        <w:tblPrEx>
          <w:tblCellMar>
            <w:top w:w="0" w:type="dxa"/>
            <w:left w:w="0" w:type="dxa"/>
            <w:bottom w:w="0" w:type="dxa"/>
            <w:right w:w="0" w:type="dxa"/>
          </w:tblCellMar>
        </w:tblPrEx>
        <w:trPr>
          <w:trHeight w:val="459" w:hRule="atLeast"/>
          <w:jc w:val="center"/>
        </w:trPr>
        <w:tc>
          <w:tcPr>
            <w:tcW w:w="6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8</w:t>
            </w:r>
          </w:p>
        </w:tc>
        <w:tc>
          <w:tcPr>
            <w:tcW w:w="6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具备履行合同所必需的设备和专业技术能力声明函</w:t>
            </w:r>
          </w:p>
        </w:tc>
        <w:tc>
          <w:tcPr>
            <w:tcW w:w="7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7</w:t>
            </w:r>
          </w:p>
        </w:tc>
      </w:tr>
      <w:tr>
        <w:tblPrEx>
          <w:tblCellMar>
            <w:top w:w="0" w:type="dxa"/>
            <w:left w:w="0" w:type="dxa"/>
            <w:bottom w:w="0" w:type="dxa"/>
            <w:right w:w="0" w:type="dxa"/>
          </w:tblCellMar>
        </w:tblPrEx>
        <w:trPr>
          <w:trHeight w:val="543" w:hRule="atLeast"/>
          <w:jc w:val="center"/>
        </w:trPr>
        <w:tc>
          <w:tcPr>
            <w:tcW w:w="6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6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参加采购活动前3年内在经营活动中没有重大违法记录的书面声明</w:t>
            </w:r>
          </w:p>
        </w:tc>
        <w:tc>
          <w:tcPr>
            <w:tcW w:w="7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8</w:t>
            </w:r>
          </w:p>
        </w:tc>
      </w:tr>
      <w:tr>
        <w:tblPrEx>
          <w:tblCellMar>
            <w:top w:w="0" w:type="dxa"/>
            <w:left w:w="0" w:type="dxa"/>
            <w:bottom w:w="0" w:type="dxa"/>
            <w:right w:w="0" w:type="dxa"/>
          </w:tblCellMar>
        </w:tblPrEx>
        <w:trPr>
          <w:trHeight w:val="789" w:hRule="atLeast"/>
          <w:jc w:val="center"/>
        </w:trPr>
        <w:tc>
          <w:tcPr>
            <w:tcW w:w="6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10</w:t>
            </w:r>
          </w:p>
        </w:tc>
        <w:tc>
          <w:tcPr>
            <w:tcW w:w="6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信用记录（采购人或采购代理机构将在招标文件规定的审查期间内进行查询）</w:t>
            </w:r>
          </w:p>
        </w:tc>
        <w:tc>
          <w:tcPr>
            <w:tcW w:w="7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_GB2312" w:hAnsi="仿宋_GB2312" w:eastAsia="仿宋_GB2312" w:cs="仿宋_GB2312"/>
                <w:szCs w:val="21"/>
              </w:rPr>
            </w:pPr>
          </w:p>
        </w:tc>
      </w:tr>
    </w:tbl>
    <w:p>
      <w:pPr>
        <w:snapToGrid w:val="0"/>
        <w:spacing w:beforeLines="50"/>
        <w:rPr>
          <w:rFonts w:ascii="仿宋_GB2312" w:hAnsi="仿宋_GB2312" w:eastAsia="仿宋_GB2312" w:cs="仿宋_GB2312"/>
          <w:b/>
          <w:sz w:val="24"/>
        </w:rPr>
      </w:pPr>
      <w:r>
        <w:rPr>
          <w:rFonts w:hint="eastAsia" w:ascii="仿宋_GB2312" w:hAnsi="仿宋_GB2312" w:eastAsia="仿宋_GB2312" w:cs="仿宋_GB2312"/>
          <w:b/>
          <w:sz w:val="24"/>
        </w:rPr>
        <w:t>三、符合性证明材料</w:t>
      </w:r>
      <w:bookmarkEnd w:id="49"/>
      <w:bookmarkEnd w:id="50"/>
      <w:r>
        <w:rPr>
          <w:rFonts w:hint="eastAsia" w:ascii="仿宋_GB2312" w:hAnsi="仿宋_GB2312" w:eastAsia="仿宋_GB2312" w:cs="仿宋_GB2312"/>
          <w:b/>
          <w:sz w:val="24"/>
        </w:rPr>
        <w:t>（有一项不符合要求，不能进入下一阶段评审）</w:t>
      </w:r>
    </w:p>
    <w:bookmarkEnd w:id="51"/>
    <w:bookmarkEnd w:id="52"/>
    <w:tbl>
      <w:tblPr>
        <w:tblStyle w:val="18"/>
        <w:tblW w:w="84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6986"/>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blHeader/>
          <w:jc w:val="center"/>
        </w:trPr>
        <w:tc>
          <w:tcPr>
            <w:tcW w:w="667" w:type="dxa"/>
            <w:vAlign w:val="center"/>
          </w:tcPr>
          <w:p>
            <w:pPr>
              <w:adjustRightInd w:val="0"/>
              <w:snapToGrid w:val="0"/>
              <w:jc w:val="center"/>
              <w:rPr>
                <w:rFonts w:ascii="仿宋_GB2312" w:hAnsi="仿宋_GB2312" w:eastAsia="仿宋_GB2312" w:cs="仿宋_GB2312"/>
                <w:kern w:val="0"/>
                <w:szCs w:val="21"/>
              </w:rPr>
            </w:pPr>
            <w:bookmarkStart w:id="53" w:name="_Toc27769_WPSOffice_Level2"/>
            <w:bookmarkStart w:id="54" w:name="_Toc24432_WPSOffice_Level2"/>
            <w:r>
              <w:rPr>
                <w:rFonts w:hint="eastAsia" w:ascii="仿宋_GB2312" w:hAnsi="仿宋_GB2312" w:eastAsia="仿宋_GB2312" w:cs="仿宋_GB2312"/>
                <w:kern w:val="0"/>
                <w:szCs w:val="21"/>
              </w:rPr>
              <w:t>序号</w:t>
            </w:r>
          </w:p>
        </w:tc>
        <w:tc>
          <w:tcPr>
            <w:tcW w:w="6986"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符合性证明材料</w:t>
            </w:r>
          </w:p>
        </w:tc>
        <w:tc>
          <w:tcPr>
            <w:tcW w:w="756"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67"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6986"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投标函</w:t>
            </w:r>
          </w:p>
        </w:tc>
        <w:tc>
          <w:tcPr>
            <w:tcW w:w="756"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67"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c>
          <w:tcPr>
            <w:tcW w:w="6986"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递交投标保证金证明材料复印件（以保函形式递交的保证金，保函原件应放入正本中）</w:t>
            </w:r>
          </w:p>
        </w:tc>
        <w:tc>
          <w:tcPr>
            <w:tcW w:w="756" w:type="dxa"/>
            <w:vAlign w:val="center"/>
          </w:tcPr>
          <w:p>
            <w:pPr>
              <w:adjustRightInd w:val="0"/>
              <w:snapToGrid w:val="0"/>
              <w:jc w:val="center"/>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67"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w:t>
            </w:r>
          </w:p>
        </w:tc>
        <w:tc>
          <w:tcPr>
            <w:tcW w:w="6986"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开标一览表</w:t>
            </w:r>
          </w:p>
        </w:tc>
        <w:tc>
          <w:tcPr>
            <w:tcW w:w="756"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67"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w:t>
            </w:r>
          </w:p>
        </w:tc>
        <w:tc>
          <w:tcPr>
            <w:tcW w:w="6986"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分项报价表</w:t>
            </w:r>
          </w:p>
        </w:tc>
        <w:tc>
          <w:tcPr>
            <w:tcW w:w="756"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67"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5</w:t>
            </w:r>
          </w:p>
        </w:tc>
        <w:tc>
          <w:tcPr>
            <w:tcW w:w="6986"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技术规格偏离表</w:t>
            </w:r>
          </w:p>
        </w:tc>
        <w:tc>
          <w:tcPr>
            <w:tcW w:w="756"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67"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6</w:t>
            </w:r>
          </w:p>
        </w:tc>
        <w:tc>
          <w:tcPr>
            <w:tcW w:w="6986"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商务条款偏离表</w:t>
            </w:r>
          </w:p>
        </w:tc>
        <w:tc>
          <w:tcPr>
            <w:tcW w:w="756"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67"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7</w:t>
            </w:r>
          </w:p>
        </w:tc>
        <w:tc>
          <w:tcPr>
            <w:tcW w:w="6986"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售后服务方案</w:t>
            </w:r>
          </w:p>
        </w:tc>
        <w:tc>
          <w:tcPr>
            <w:tcW w:w="756"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14</w:t>
            </w:r>
          </w:p>
        </w:tc>
      </w:tr>
      <w:bookmarkEnd w:id="53"/>
      <w:bookmarkEnd w:id="54"/>
    </w:tbl>
    <w:p>
      <w:pPr>
        <w:adjustRightInd w:val="0"/>
        <w:snapToGrid w:val="0"/>
        <w:spacing w:line="360" w:lineRule="auto"/>
        <w:ind w:firstLine="480" w:firstLineChars="200"/>
        <w:rPr>
          <w:rFonts w:ascii="仿宋_GB2312" w:hAnsi="仿宋_GB2312" w:eastAsia="仿宋_GB2312" w:cs="仿宋_GB2312"/>
          <w:b/>
          <w:sz w:val="24"/>
        </w:rPr>
      </w:pPr>
      <w:bookmarkStart w:id="55" w:name="_Toc23127_WPSOffice_Level2"/>
      <w:bookmarkStart w:id="56" w:name="_Toc24011_WPSOffice_Level2"/>
      <w:r>
        <w:rPr>
          <w:rFonts w:hint="eastAsia" w:ascii="仿宋_GB2312" w:hAnsi="仿宋_GB2312" w:eastAsia="仿宋_GB2312" w:cs="仿宋_GB2312"/>
          <w:b/>
          <w:sz w:val="24"/>
        </w:rPr>
        <w:t>重要提示：</w:t>
      </w:r>
      <w:bookmarkEnd w:id="55"/>
      <w:bookmarkEnd w:id="56"/>
    </w:p>
    <w:p>
      <w:pPr>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1、投标人提供的证明材料，除需要投标人填报或有特殊说明外，均须按要求提供。</w:t>
      </w:r>
      <w:r>
        <w:rPr>
          <w:rFonts w:hint="eastAsia" w:ascii="仿宋_GB2312" w:hAnsi="仿宋_GB2312" w:eastAsia="仿宋_GB2312" w:cs="仿宋_GB2312"/>
          <w:b/>
          <w:bCs/>
          <w:szCs w:val="21"/>
        </w:rPr>
        <w:t xml:space="preserve"> </w:t>
      </w:r>
    </w:p>
    <w:p>
      <w:pPr>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2、投标人在编制投标文件时，对于给定格式的文件内容，必须按照给定的标准格式进行填报；对于没有给定标准格式的文件内容，可以由投标人自行设计。</w:t>
      </w:r>
    </w:p>
    <w:p>
      <w:pPr>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3、投标文件应用中文书写。投标文件中所附或所引用的材料不是中文时，应附中文译本，并加盖单位公章（自然人投标的，无需加盖单位公章，需要签字）。</w:t>
      </w: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szCs w:val="21"/>
        </w:rPr>
        <w:t>4、</w:t>
      </w:r>
      <w:r>
        <w:rPr>
          <w:rFonts w:hint="eastAsia" w:ascii="仿宋_GB2312" w:hAnsi="仿宋_GB2312" w:eastAsia="仿宋_GB2312" w:cs="仿宋_GB2312"/>
          <w:b/>
          <w:bCs/>
          <w:szCs w:val="21"/>
        </w:rPr>
        <w:t>“资格证明材料”</w:t>
      </w:r>
      <w:r>
        <w:rPr>
          <w:rFonts w:hint="eastAsia" w:ascii="仿宋_GB2312" w:hAnsi="仿宋_GB2312" w:eastAsia="仿宋_GB2312" w:cs="仿宋_GB2312"/>
        </w:rPr>
        <w:t>所列内容即为采购项目的资格审查条件，有一项不符合要求，不能进入下一阶段评审。</w:t>
      </w: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5、</w:t>
      </w:r>
      <w:r>
        <w:rPr>
          <w:rFonts w:hint="eastAsia" w:ascii="仿宋_GB2312" w:hAnsi="仿宋_GB2312" w:eastAsia="仿宋_GB2312" w:cs="仿宋_GB2312"/>
          <w:b/>
          <w:bCs/>
          <w:szCs w:val="21"/>
        </w:rPr>
        <w:t>“符合性证明材料”</w:t>
      </w:r>
      <w:r>
        <w:rPr>
          <w:rFonts w:hint="eastAsia" w:ascii="仿宋_GB2312" w:hAnsi="仿宋_GB2312" w:eastAsia="仿宋_GB2312" w:cs="仿宋_GB2312"/>
        </w:rPr>
        <w:t>所列内容即为采购项目的符合性审查条件，有一项不符合要求，不能进入下一阶段评审。</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rPr>
        <w:t>6、</w:t>
      </w:r>
      <w:r>
        <w:rPr>
          <w:rFonts w:hint="eastAsia" w:ascii="仿宋_GB2312" w:hAnsi="仿宋_GB2312" w:eastAsia="仿宋_GB2312" w:cs="仿宋_GB2312"/>
          <w:szCs w:val="21"/>
        </w:rPr>
        <w:t>“其他材料”</w:t>
      </w:r>
    </w:p>
    <w:p>
      <w:pPr>
        <w:adjustRightInd w:val="0"/>
        <w:snapToGrid w:val="0"/>
        <w:spacing w:line="360" w:lineRule="auto"/>
        <w:ind w:firstLine="420" w:firstLineChars="200"/>
        <w:rPr>
          <w:rFonts w:ascii="仿宋_GB2312" w:hAnsi="仿宋_GB2312" w:eastAsia="仿宋_GB2312" w:cs="仿宋_GB2312"/>
          <w:kern w:val="0"/>
          <w:szCs w:val="21"/>
        </w:rPr>
      </w:pPr>
      <w:r>
        <w:rPr>
          <w:rFonts w:hint="eastAsia" w:ascii="仿宋_GB2312" w:hAnsi="仿宋_GB2312" w:eastAsia="仿宋_GB2312" w:cs="仿宋_GB2312"/>
          <w:szCs w:val="21"/>
        </w:rPr>
        <w:t>（1）</w:t>
      </w:r>
      <w:r>
        <w:rPr>
          <w:rFonts w:hint="eastAsia" w:ascii="仿宋_GB2312" w:hAnsi="仿宋_GB2312" w:eastAsia="仿宋_GB2312" w:cs="仿宋_GB2312"/>
          <w:kern w:val="0"/>
          <w:szCs w:val="21"/>
        </w:rPr>
        <w:t>综合评分法：</w:t>
      </w:r>
      <w:r>
        <w:rPr>
          <w:rFonts w:hint="eastAsia" w:ascii="仿宋_GB2312" w:hAnsi="仿宋_GB2312" w:eastAsia="仿宋_GB2312" w:cs="仿宋_GB2312"/>
          <w:szCs w:val="21"/>
        </w:rPr>
        <w:t>投标人可就</w:t>
      </w:r>
      <w:r>
        <w:rPr>
          <w:rFonts w:hint="eastAsia" w:ascii="仿宋_GB2312" w:hAnsi="仿宋_GB2312" w:eastAsia="仿宋_GB2312" w:cs="仿宋_GB2312"/>
          <w:kern w:val="0"/>
          <w:szCs w:val="21"/>
        </w:rPr>
        <w:t>招标文件要求以及评分细则中各项要求提供相应材料。</w:t>
      </w:r>
    </w:p>
    <w:p>
      <w:pPr>
        <w:adjustRightInd w:val="0"/>
        <w:snapToGrid w:val="0"/>
        <w:spacing w:line="360" w:lineRule="auto"/>
        <w:ind w:firstLine="420" w:firstLineChars="200"/>
        <w:rPr>
          <w:rFonts w:ascii="仿宋_GB2312" w:hAnsi="仿宋_GB2312" w:eastAsia="仿宋_GB2312" w:cs="仿宋_GB2312"/>
          <w:kern w:val="0"/>
          <w:szCs w:val="21"/>
        </w:rPr>
      </w:pPr>
      <w:r>
        <w:rPr>
          <w:rFonts w:hint="eastAsia" w:ascii="仿宋_GB2312" w:hAnsi="仿宋_GB2312" w:eastAsia="仿宋_GB2312" w:cs="仿宋_GB2312"/>
          <w:szCs w:val="21"/>
        </w:rPr>
        <w:t>（2）</w:t>
      </w:r>
      <w:r>
        <w:rPr>
          <w:rFonts w:hint="eastAsia" w:ascii="仿宋_GB2312" w:hAnsi="仿宋_GB2312" w:eastAsia="仿宋_GB2312" w:cs="仿宋_GB2312"/>
          <w:kern w:val="0"/>
          <w:szCs w:val="21"/>
        </w:rPr>
        <w:t>最低评标价法：</w:t>
      </w:r>
      <w:r>
        <w:rPr>
          <w:rFonts w:hint="eastAsia" w:ascii="仿宋_GB2312" w:hAnsi="仿宋_GB2312" w:eastAsia="仿宋_GB2312" w:cs="仿宋_GB2312"/>
          <w:szCs w:val="21"/>
        </w:rPr>
        <w:t>投标人可就</w:t>
      </w:r>
      <w:r>
        <w:rPr>
          <w:rFonts w:hint="eastAsia" w:ascii="仿宋_GB2312" w:hAnsi="仿宋_GB2312" w:eastAsia="仿宋_GB2312" w:cs="仿宋_GB2312"/>
          <w:kern w:val="0"/>
          <w:szCs w:val="21"/>
        </w:rPr>
        <w:t>招标文件要求提供相应材料。</w:t>
      </w:r>
    </w:p>
    <w:p>
      <w:pPr>
        <w:snapToGrid w:val="0"/>
        <w:spacing w:line="276" w:lineRule="auto"/>
        <w:ind w:firstLine="420" w:firstLineChars="200"/>
        <w:jc w:val="left"/>
        <w:rPr>
          <w:rFonts w:ascii="仿宋_GB2312" w:hAnsi="仿宋_GB2312" w:eastAsia="仿宋_GB2312" w:cs="仿宋_GB2312"/>
          <w:szCs w:val="21"/>
        </w:rPr>
      </w:pPr>
    </w:p>
    <w:p>
      <w:pPr>
        <w:snapToGrid w:val="0"/>
        <w:spacing w:line="276" w:lineRule="auto"/>
        <w:ind w:firstLine="420" w:firstLineChars="200"/>
        <w:jc w:val="left"/>
        <w:rPr>
          <w:rFonts w:ascii="仿宋_GB2312" w:hAnsi="仿宋_GB2312" w:eastAsia="仿宋_GB2312" w:cs="仿宋_GB2312"/>
          <w:szCs w:val="21"/>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格式1</w:t>
      </w:r>
    </w:p>
    <w:p>
      <w:pPr>
        <w:jc w:val="center"/>
        <w:rPr>
          <w:rFonts w:ascii="仿宋_GB2312" w:hAnsi="仿宋_GB2312" w:eastAsia="仿宋_GB2312" w:cs="仿宋_GB2312"/>
          <w:b/>
          <w:bCs/>
          <w:sz w:val="32"/>
          <w:szCs w:val="32"/>
        </w:rPr>
      </w:pPr>
      <w:bookmarkStart w:id="57" w:name="_Toc26322_WPSOffice_Level2"/>
      <w:bookmarkStart w:id="58" w:name="_Toc21090_WPSOffice_Level2"/>
      <w:r>
        <w:rPr>
          <w:rFonts w:hint="eastAsia" w:ascii="仿宋_GB2312" w:hAnsi="仿宋_GB2312" w:eastAsia="仿宋_GB2312" w:cs="仿宋_GB2312"/>
          <w:b/>
          <w:bCs/>
          <w:sz w:val="32"/>
          <w:szCs w:val="32"/>
        </w:rPr>
        <w:t>投标文件、电子文档外封面、封口格式</w:t>
      </w:r>
      <w:bookmarkEnd w:id="57"/>
      <w:bookmarkEnd w:id="58"/>
    </w:p>
    <w:p>
      <w:pPr>
        <w:rPr>
          <w:rFonts w:ascii="仿宋_GB2312" w:hAnsi="仿宋_GB2312" w:eastAsia="仿宋_GB2312" w:cs="仿宋_GB2312"/>
        </w:rPr>
      </w:pPr>
      <w:r>
        <w:rPr>
          <w:rFonts w:hint="eastAsia" w:ascii="仿宋_GB2312" w:hAnsi="仿宋_GB2312" w:eastAsia="仿宋_GB2312" w:cs="仿宋_GB2312"/>
          <w:sz w:val="28"/>
          <w:szCs w:val="28"/>
        </w:rPr>
        <w:t>封面格式：</w:t>
      </w:r>
    </w:p>
    <w:tbl>
      <w:tblPr>
        <w:tblStyle w:val="18"/>
        <w:tblW w:w="5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0" w:hRule="atLeast"/>
          <w:jc w:val="center"/>
        </w:trPr>
        <w:tc>
          <w:tcPr>
            <w:tcW w:w="5960" w:type="dxa"/>
          </w:tcPr>
          <w:p>
            <w:pPr>
              <w:jc w:val="center"/>
              <w:rPr>
                <w:rFonts w:ascii="仿宋_GB2312" w:hAnsi="仿宋_GB2312" w:eastAsia="仿宋_GB2312" w:cs="仿宋_GB2312"/>
                <w:b/>
                <w:bCs/>
              </w:rPr>
            </w:pPr>
          </w:p>
          <w:p>
            <w:pPr>
              <w:jc w:val="center"/>
              <w:rPr>
                <w:rFonts w:ascii="仿宋_GB2312" w:hAnsi="仿宋_GB2312" w:eastAsia="仿宋_GB2312" w:cs="仿宋_GB2312"/>
                <w:b/>
                <w:bCs/>
              </w:rPr>
            </w:pPr>
          </w:p>
          <w:p>
            <w:pPr>
              <w:jc w:val="center"/>
              <w:rPr>
                <w:rFonts w:ascii="仿宋_GB2312" w:hAnsi="仿宋_GB2312" w:eastAsia="仿宋_GB2312" w:cs="仿宋_GB2312"/>
                <w:b/>
                <w:bCs/>
              </w:rPr>
            </w:pPr>
          </w:p>
          <w:p>
            <w:pPr>
              <w:jc w:val="center"/>
              <w:rPr>
                <w:rFonts w:ascii="仿宋_GB2312" w:hAnsi="仿宋_GB2312" w:eastAsia="仿宋_GB2312" w:cs="仿宋_GB2312"/>
                <w:b/>
                <w:bCs/>
              </w:rPr>
            </w:pPr>
          </w:p>
          <w:p>
            <w:pPr>
              <w:jc w:val="center"/>
              <w:rPr>
                <w:rFonts w:ascii="仿宋_GB2312" w:hAnsi="仿宋_GB2312" w:eastAsia="仿宋_GB2312" w:cs="仿宋_GB2312"/>
                <w:b/>
                <w:bCs/>
              </w:rPr>
            </w:pPr>
          </w:p>
          <w:p>
            <w:pPr>
              <w:jc w:val="center"/>
              <w:rPr>
                <w:rFonts w:ascii="仿宋_GB2312" w:hAnsi="仿宋_GB2312" w:eastAsia="仿宋_GB2312" w:cs="仿宋_GB2312"/>
                <w:b/>
                <w:bCs/>
              </w:rPr>
            </w:pPr>
            <w:r>
              <w:rPr>
                <w:rFonts w:hint="eastAsia" w:ascii="仿宋_GB2312" w:hAnsi="仿宋_GB2312" w:eastAsia="仿宋_GB2312" w:cs="仿宋_GB2312"/>
                <w:b/>
                <w:bCs/>
                <w:sz w:val="44"/>
                <w:szCs w:val="52"/>
              </w:rPr>
              <w:t>投标文件/电子文档</w:t>
            </w:r>
          </w:p>
          <w:p>
            <w:pPr>
              <w:jc w:val="left"/>
              <w:rPr>
                <w:rFonts w:ascii="仿宋_GB2312" w:hAnsi="仿宋_GB2312" w:eastAsia="仿宋_GB2312" w:cs="仿宋_GB2312"/>
              </w:rPr>
            </w:pPr>
          </w:p>
          <w:p>
            <w:pPr>
              <w:jc w:val="left"/>
              <w:rPr>
                <w:rFonts w:ascii="仿宋_GB2312" w:hAnsi="仿宋_GB2312" w:eastAsia="仿宋_GB2312" w:cs="仿宋_GB2312"/>
              </w:rPr>
            </w:pPr>
          </w:p>
          <w:p>
            <w:pPr>
              <w:jc w:val="left"/>
              <w:rPr>
                <w:rFonts w:ascii="仿宋_GB2312" w:hAnsi="仿宋_GB2312" w:eastAsia="仿宋_GB2312" w:cs="仿宋_GB2312"/>
              </w:rPr>
            </w:pPr>
          </w:p>
          <w:p>
            <w:pPr>
              <w:jc w:val="left"/>
              <w:rPr>
                <w:rFonts w:ascii="仿宋_GB2312" w:hAnsi="仿宋_GB2312" w:eastAsia="仿宋_GB2312" w:cs="仿宋_GB2312"/>
              </w:rPr>
            </w:pPr>
          </w:p>
          <w:p>
            <w:pPr>
              <w:jc w:val="left"/>
              <w:rPr>
                <w:rFonts w:ascii="仿宋_GB2312" w:hAnsi="仿宋_GB2312" w:eastAsia="仿宋_GB2312" w:cs="仿宋_GB2312"/>
              </w:rPr>
            </w:pPr>
          </w:p>
          <w:p>
            <w:pPr>
              <w:jc w:val="left"/>
              <w:rPr>
                <w:rFonts w:ascii="仿宋_GB2312" w:hAnsi="仿宋_GB2312" w:eastAsia="仿宋_GB2312" w:cs="仿宋_GB2312"/>
              </w:rPr>
            </w:pPr>
          </w:p>
          <w:p>
            <w:pPr>
              <w:jc w:val="left"/>
              <w:rPr>
                <w:rFonts w:ascii="仿宋_GB2312" w:hAnsi="仿宋_GB2312" w:eastAsia="仿宋_GB2312" w:cs="仿宋_GB2312"/>
              </w:rPr>
            </w:pPr>
          </w:p>
          <w:p>
            <w:pPr>
              <w:jc w:val="left"/>
              <w:rPr>
                <w:rFonts w:ascii="仿宋_GB2312" w:hAnsi="仿宋_GB2312" w:eastAsia="仿宋_GB2312" w:cs="仿宋_GB2312"/>
              </w:rPr>
            </w:pPr>
            <w:r>
              <w:rPr>
                <w:rFonts w:hint="eastAsia" w:ascii="仿宋_GB2312" w:hAnsi="仿宋_GB2312" w:eastAsia="仿宋_GB2312" w:cs="仿宋_GB2312"/>
              </w:rPr>
              <w:t>所投包号：第  包</w:t>
            </w:r>
          </w:p>
          <w:p>
            <w:pPr>
              <w:jc w:val="left"/>
              <w:rPr>
                <w:rFonts w:ascii="仿宋_GB2312" w:hAnsi="仿宋_GB2312" w:eastAsia="仿宋_GB2312" w:cs="仿宋_GB2312"/>
              </w:rPr>
            </w:pPr>
          </w:p>
          <w:p>
            <w:pPr>
              <w:jc w:val="left"/>
              <w:rPr>
                <w:rFonts w:ascii="仿宋_GB2312" w:hAnsi="仿宋_GB2312" w:eastAsia="仿宋_GB2312" w:cs="仿宋_GB2312"/>
              </w:rPr>
            </w:pPr>
            <w:r>
              <w:rPr>
                <w:rFonts w:hint="eastAsia" w:ascii="仿宋_GB2312" w:hAnsi="仿宋_GB2312" w:eastAsia="仿宋_GB2312" w:cs="仿宋_GB2312"/>
              </w:rPr>
              <w:t>项目名称：</w:t>
            </w:r>
          </w:p>
          <w:p>
            <w:pPr>
              <w:jc w:val="left"/>
              <w:rPr>
                <w:rFonts w:ascii="仿宋_GB2312" w:hAnsi="仿宋_GB2312" w:eastAsia="仿宋_GB2312" w:cs="仿宋_GB2312"/>
              </w:rPr>
            </w:pPr>
          </w:p>
          <w:p>
            <w:pPr>
              <w:jc w:val="left"/>
              <w:rPr>
                <w:rFonts w:ascii="仿宋_GB2312" w:hAnsi="仿宋_GB2312" w:eastAsia="仿宋_GB2312" w:cs="仿宋_GB2312"/>
              </w:rPr>
            </w:pPr>
            <w:r>
              <w:rPr>
                <w:rFonts w:hint="eastAsia" w:ascii="仿宋_GB2312" w:hAnsi="仿宋_GB2312" w:eastAsia="仿宋_GB2312" w:cs="仿宋_GB2312"/>
              </w:rPr>
              <w:t>项目编号：</w:t>
            </w:r>
          </w:p>
          <w:p>
            <w:pPr>
              <w:jc w:val="center"/>
              <w:rPr>
                <w:rFonts w:ascii="仿宋_GB2312" w:hAnsi="仿宋_GB2312" w:eastAsia="仿宋_GB2312" w:cs="仿宋_GB2312"/>
              </w:rPr>
            </w:pPr>
          </w:p>
          <w:p>
            <w:pPr>
              <w:jc w:val="center"/>
              <w:rPr>
                <w:rFonts w:ascii="仿宋_GB2312" w:hAnsi="仿宋_GB2312" w:eastAsia="仿宋_GB2312" w:cs="仿宋_GB2312"/>
              </w:rPr>
            </w:pPr>
          </w:p>
          <w:p>
            <w:pPr>
              <w:jc w:val="center"/>
              <w:rPr>
                <w:rFonts w:ascii="仿宋_GB2312" w:hAnsi="仿宋_GB2312" w:eastAsia="仿宋_GB2312" w:cs="仿宋_GB2312"/>
              </w:rPr>
            </w:pPr>
          </w:p>
          <w:p>
            <w:pPr>
              <w:jc w:val="left"/>
              <w:rPr>
                <w:rFonts w:ascii="仿宋_GB2312" w:hAnsi="仿宋_GB2312" w:eastAsia="仿宋_GB2312" w:cs="仿宋_GB2312"/>
              </w:rPr>
            </w:pPr>
            <w:r>
              <w:rPr>
                <w:rFonts w:hint="eastAsia" w:ascii="仿宋_GB2312" w:hAnsi="仿宋_GB2312" w:eastAsia="仿宋_GB2312" w:cs="仿宋_GB2312"/>
              </w:rPr>
              <w:t>投标人名称（加盖单位公章）</w:t>
            </w:r>
          </w:p>
        </w:tc>
      </w:tr>
    </w:tbl>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r>
        <w:rPr>
          <w:rFonts w:hint="eastAsia" w:ascii="仿宋_GB2312" w:hAnsi="仿宋_GB2312" w:eastAsia="仿宋_GB2312" w:cs="仿宋_GB2312"/>
          <w:sz w:val="24"/>
          <w:szCs w:val="32"/>
        </w:rPr>
        <w:t>封口格式：</w:t>
      </w:r>
    </w:p>
    <w:tbl>
      <w:tblPr>
        <w:tblStyle w:val="18"/>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jc w:val="center"/>
        </w:trPr>
        <w:tc>
          <w:tcPr>
            <w:tcW w:w="878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——于   年  月  日   时之前不准启封（公章）——</w:t>
            </w:r>
          </w:p>
        </w:tc>
      </w:tr>
    </w:tbl>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b/>
          <w:sz w:val="28"/>
          <w:szCs w:val="28"/>
        </w:rPr>
      </w:pPr>
      <w:r>
        <w:rPr>
          <w:rFonts w:hint="eastAsia" w:ascii="仿宋_GB2312" w:hAnsi="仿宋_GB2312" w:eastAsia="仿宋_GB2312" w:cs="仿宋_GB2312"/>
          <w:b/>
          <w:sz w:val="28"/>
          <w:szCs w:val="28"/>
        </w:rPr>
        <w:br w:type="page"/>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格式2</w:t>
      </w:r>
    </w:p>
    <w:p>
      <w:pPr>
        <w:jc w:val="center"/>
        <w:rPr>
          <w:rFonts w:ascii="仿宋_GB2312" w:hAnsi="仿宋_GB2312" w:eastAsia="仿宋_GB2312" w:cs="仿宋_GB2312"/>
          <w:b/>
          <w:bCs/>
          <w:sz w:val="32"/>
          <w:szCs w:val="32"/>
        </w:rPr>
      </w:pPr>
      <w:r>
        <w:rPr>
          <w:rFonts w:ascii="仿宋_GB2312" w:hAnsi="仿宋_GB2312" w:eastAsia="仿宋_GB2312" w:cs="仿宋_GB2312"/>
          <w:sz w:val="32"/>
        </w:rPr>
        <w:pict>
          <v:shape id="_x0000_s1026" o:spid="_x0000_s1026" o:spt="202" type="#_x0000_t202" style="position:absolute;left:0pt;margin-left:305.4pt;margin-top:28.45pt;height:44.35pt;width:98.7pt;z-index:251660288;mso-width-relative:page;mso-height-relative:page;" coordsize="21600,21600" o:gfxdata="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1XXs+2QAAAAoBAAAPAAAAAAAAAAEAIAAAACIAAABkcnMvZG93bnJldi54bWxQSwECFAAU&#10;AAAACACHTuJAqlJnj/ABAADoAwAADgAAAAAAAAABACAAAAAoAQAAZHJzL2Uyb0RvYy54bWxQSwUG&#10;AAAAAAYABgBZAQAAigUAAAAA&#10;">
            <v:path/>
            <v:fill focussize="0,0"/>
            <v:stroke joinstyle="miter"/>
            <v:imagedata o:title=""/>
            <o:lock v:ext="edit"/>
            <v:textbox>
              <w:txbxContent>
                <w:p>
                  <w:pPr>
                    <w:rPr>
                      <w:rFonts w:ascii="仿宋_GB2312" w:hAnsi="仿宋_GB2312" w:eastAsia="仿宋_GB2312" w:cs="仿宋_GB2312"/>
                      <w:sz w:val="32"/>
                      <w:szCs w:val="32"/>
                    </w:rPr>
                  </w:pPr>
                  <w:r>
                    <w:rPr>
                      <w:rFonts w:hint="eastAsia" w:ascii="仿宋_GB2312" w:hAnsi="仿宋_GB2312" w:eastAsia="仿宋_GB2312" w:cs="仿宋_GB2312"/>
                      <w:sz w:val="32"/>
                      <w:szCs w:val="32"/>
                    </w:rPr>
                    <w:t>正本/副本</w:t>
                  </w:r>
                </w:p>
              </w:txbxContent>
            </v:textbox>
          </v:shape>
        </w:pict>
      </w:r>
      <w:r>
        <w:rPr>
          <w:rFonts w:hint="eastAsia" w:ascii="仿宋_GB2312" w:hAnsi="仿宋_GB2312" w:eastAsia="仿宋_GB2312" w:cs="仿宋_GB2312"/>
          <w:b/>
          <w:bCs/>
          <w:sz w:val="32"/>
          <w:szCs w:val="32"/>
        </w:rPr>
        <w:t>投标文件的封皮</w:t>
      </w: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jc w:val="center"/>
        <w:rPr>
          <w:rFonts w:ascii="仿宋_GB2312" w:hAnsi="仿宋_GB2312" w:eastAsia="仿宋_GB2312" w:cs="仿宋_GB2312"/>
          <w:b/>
          <w:bCs/>
          <w:sz w:val="52"/>
          <w:szCs w:val="52"/>
        </w:rPr>
      </w:pPr>
      <w:r>
        <w:rPr>
          <w:rFonts w:hint="eastAsia" w:ascii="仿宋_GB2312" w:hAnsi="仿宋_GB2312" w:eastAsia="仿宋_GB2312" w:cs="仿宋_GB2312"/>
          <w:b/>
          <w:bCs/>
          <w:sz w:val="52"/>
          <w:szCs w:val="52"/>
        </w:rPr>
        <w:t>投  标  文  件</w:t>
      </w: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所投包号：第  包</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项目名称：</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项目编号：</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投标人名称 ：</w:t>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br w:type="page"/>
      </w:r>
      <w:r>
        <w:rPr>
          <w:rFonts w:hint="eastAsia" w:ascii="仿宋_GB2312" w:hAnsi="仿宋_GB2312" w:eastAsia="仿宋_GB2312" w:cs="仿宋_GB2312"/>
          <w:szCs w:val="28"/>
        </w:rPr>
        <w:t>格式3</w:t>
      </w:r>
    </w:p>
    <w:p>
      <w:pPr>
        <w:spacing w:beforeLines="100" w:afterLines="100" w:line="360" w:lineRule="auto"/>
        <w:ind w:right="-21" w:rightChars="-10"/>
        <w:jc w:val="center"/>
        <w:rPr>
          <w:rFonts w:ascii="仿宋_GB2312" w:hAnsi="仿宋_GB2312" w:eastAsia="仿宋_GB2312" w:cs="仿宋_GB2312"/>
          <w:b/>
          <w:sz w:val="32"/>
          <w:szCs w:val="32"/>
        </w:rPr>
      </w:pPr>
      <w:bookmarkStart w:id="59" w:name="_Toc2304_WPSOffice_Level2"/>
      <w:bookmarkStart w:id="60" w:name="_Toc21414_WPSOffice_Level2"/>
      <w:r>
        <w:rPr>
          <w:rFonts w:hint="eastAsia" w:ascii="仿宋_GB2312" w:hAnsi="仿宋_GB2312" w:eastAsia="仿宋_GB2312" w:cs="仿宋_GB2312"/>
          <w:b/>
          <w:sz w:val="32"/>
          <w:szCs w:val="32"/>
        </w:rPr>
        <w:t>目  录</w:t>
      </w:r>
      <w:bookmarkEnd w:id="59"/>
      <w:bookmarkEnd w:id="60"/>
    </w:p>
    <w:p>
      <w:pPr>
        <w:rPr>
          <w:rFonts w:ascii="仿宋_GB2312" w:hAnsi="仿宋_GB2312" w:eastAsia="仿宋_GB2312" w:cs="仿宋_GB2312"/>
        </w:rPr>
      </w:pPr>
      <w:bookmarkStart w:id="61" w:name="_Toc30940_WPSOffice_Level2"/>
      <w:bookmarkStart w:id="62" w:name="_Toc7636_WPSOffice_Level2"/>
      <w:r>
        <w:rPr>
          <w:rFonts w:hint="eastAsia" w:ascii="仿宋_GB2312" w:hAnsi="仿宋_GB2312" w:eastAsia="仿宋_GB2312" w:cs="仿宋_GB2312"/>
        </w:rPr>
        <w:t>一、资格证明材料</w:t>
      </w:r>
      <w:bookmarkEnd w:id="61"/>
      <w:bookmarkEnd w:id="62"/>
    </w:p>
    <w:p>
      <w:pPr>
        <w:rPr>
          <w:rFonts w:ascii="仿宋_GB2312" w:hAnsi="仿宋_GB2312" w:eastAsia="仿宋_GB2312" w:cs="仿宋_GB2312"/>
        </w:rPr>
      </w:pPr>
      <w:r>
        <w:rPr>
          <w:rFonts w:hint="eastAsia" w:ascii="仿宋_GB2312" w:hAnsi="仿宋_GB2312" w:eastAsia="仿宋_GB2312" w:cs="仿宋_GB2312"/>
        </w:rPr>
        <w:t>……</w:t>
      </w:r>
    </w:p>
    <w:p>
      <w:pPr>
        <w:rPr>
          <w:rFonts w:ascii="仿宋_GB2312" w:hAnsi="仿宋_GB2312" w:eastAsia="仿宋_GB2312" w:cs="仿宋_GB2312"/>
        </w:rPr>
      </w:pPr>
      <w:bookmarkStart w:id="63" w:name="_Toc13950_WPSOffice_Level2"/>
      <w:bookmarkStart w:id="64" w:name="_Toc31702_WPSOffice_Level2"/>
      <w:r>
        <w:rPr>
          <w:rFonts w:hint="eastAsia" w:ascii="仿宋_GB2312" w:hAnsi="仿宋_GB2312" w:eastAsia="仿宋_GB2312" w:cs="仿宋_GB2312"/>
        </w:rPr>
        <w:t>二、符合性证明材料</w:t>
      </w:r>
      <w:bookmarkEnd w:id="63"/>
      <w:bookmarkEnd w:id="64"/>
    </w:p>
    <w:p>
      <w:pPr>
        <w:rPr>
          <w:rFonts w:ascii="仿宋_GB2312" w:hAnsi="仿宋_GB2312" w:eastAsia="仿宋_GB2312" w:cs="仿宋_GB2312"/>
        </w:rPr>
      </w:pPr>
      <w:r>
        <w:rPr>
          <w:rFonts w:hint="eastAsia" w:ascii="仿宋_GB2312" w:hAnsi="仿宋_GB2312" w:eastAsia="仿宋_GB2312" w:cs="仿宋_GB2312"/>
        </w:rPr>
        <w:t>……</w:t>
      </w:r>
    </w:p>
    <w:p>
      <w:pPr>
        <w:rPr>
          <w:rFonts w:ascii="仿宋_GB2312" w:hAnsi="仿宋_GB2312" w:eastAsia="仿宋_GB2312" w:cs="仿宋_GB2312"/>
        </w:rPr>
      </w:pPr>
      <w:bookmarkStart w:id="65" w:name="_Toc14854_WPSOffice_Level2"/>
      <w:bookmarkStart w:id="66" w:name="_Toc9090_WPSOffice_Level2"/>
      <w:r>
        <w:rPr>
          <w:rFonts w:hint="eastAsia" w:ascii="仿宋_GB2312" w:hAnsi="仿宋_GB2312" w:eastAsia="仿宋_GB2312" w:cs="仿宋_GB2312"/>
        </w:rPr>
        <w:t>三、其它材料</w:t>
      </w:r>
      <w:bookmarkEnd w:id="65"/>
      <w:bookmarkEnd w:id="66"/>
    </w:p>
    <w:p>
      <w:pPr>
        <w:rPr>
          <w:rFonts w:ascii="仿宋_GB2312" w:hAnsi="仿宋_GB2312" w:eastAsia="仿宋_GB2312" w:cs="仿宋_GB2312"/>
          <w:szCs w:val="21"/>
        </w:rPr>
      </w:pPr>
      <w:r>
        <w:rPr>
          <w:rFonts w:hint="eastAsia" w:ascii="仿宋_GB2312" w:hAnsi="仿宋_GB2312" w:eastAsia="仿宋_GB2312" w:cs="仿宋_GB2312"/>
          <w:szCs w:val="21"/>
        </w:rPr>
        <w:t>……</w:t>
      </w:r>
    </w:p>
    <w:p>
      <w:pPr>
        <w:rPr>
          <w:rFonts w:ascii="仿宋_GB2312" w:hAnsi="仿宋_GB2312" w:eastAsia="仿宋_GB2312" w:cs="仿宋_GB2312"/>
          <w:szCs w:val="21"/>
        </w:rPr>
      </w:pPr>
    </w:p>
    <w:p>
      <w:pPr>
        <w:rPr>
          <w:rFonts w:ascii="仿宋_GB2312" w:hAnsi="仿宋_GB2312" w:eastAsia="仿宋_GB2312" w:cs="仿宋_GB2312"/>
          <w:szCs w:val="21"/>
        </w:rPr>
      </w:pPr>
    </w:p>
    <w:p>
      <w:pPr>
        <w:rPr>
          <w:rFonts w:ascii="仿宋_GB2312" w:hAnsi="仿宋_GB2312" w:eastAsia="仿宋_GB2312" w:cs="仿宋_GB2312"/>
          <w:szCs w:val="21"/>
        </w:rPr>
      </w:pP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我单位的投标文件由资格证明材料、符合性证明材料和其它材料三部分组成，在此加盖单位公章并由法定代表人（或非法人组织负责人）或其授权代表人签字，保证投标文件中所有材料真实、有效。</w:t>
      </w:r>
    </w:p>
    <w:p>
      <w:pPr>
        <w:rPr>
          <w:rFonts w:ascii="仿宋_GB2312" w:hAnsi="仿宋_GB2312" w:eastAsia="仿宋_GB2312" w:cs="仿宋_GB2312"/>
        </w:rPr>
      </w:pPr>
    </w:p>
    <w:p>
      <w:pPr>
        <w:rPr>
          <w:rFonts w:ascii="仿宋_GB2312" w:hAnsi="仿宋_GB2312" w:eastAsia="仿宋_GB2312" w:cs="仿宋_GB2312"/>
        </w:rPr>
      </w:pPr>
    </w:p>
    <w:p>
      <w:pPr>
        <w:spacing w:line="480" w:lineRule="auto"/>
        <w:rPr>
          <w:rFonts w:ascii="仿宋_GB2312" w:hAnsi="仿宋_GB2312" w:eastAsia="仿宋_GB2312" w:cs="仿宋_GB2312"/>
        </w:rPr>
      </w:pPr>
      <w:r>
        <w:rPr>
          <w:rFonts w:hint="eastAsia" w:ascii="仿宋_GB2312" w:hAnsi="仿宋_GB2312" w:eastAsia="仿宋_GB2312" w:cs="仿宋_GB2312"/>
        </w:rPr>
        <w:t>投标人名称（加盖单位公章）：</w:t>
      </w:r>
      <w:r>
        <w:rPr>
          <w:rFonts w:hint="eastAsia" w:ascii="仿宋_GB2312" w:hAnsi="仿宋_GB2312" w:eastAsia="仿宋_GB2312" w:cs="仿宋_GB2312"/>
          <w:u w:val="single"/>
        </w:rPr>
        <w:t xml:space="preserve">           </w:t>
      </w:r>
    </w:p>
    <w:p>
      <w:pPr>
        <w:spacing w:line="480" w:lineRule="auto"/>
        <w:rPr>
          <w:rFonts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非法人组织负责人）或</w:t>
      </w:r>
      <w:r>
        <w:rPr>
          <w:rFonts w:hint="eastAsia" w:ascii="仿宋_GB2312" w:hAnsi="仿宋_GB2312" w:eastAsia="仿宋_GB2312" w:cs="仿宋_GB2312"/>
        </w:rPr>
        <w:t>其授权代表人(签字或盖章)：</w:t>
      </w:r>
      <w:r>
        <w:rPr>
          <w:rFonts w:hint="eastAsia" w:ascii="仿宋_GB2312" w:hAnsi="仿宋_GB2312" w:eastAsia="仿宋_GB2312" w:cs="仿宋_GB2312"/>
          <w:u w:val="single"/>
        </w:rPr>
        <w:t xml:space="preserve">           </w:t>
      </w:r>
    </w:p>
    <w:p>
      <w:pPr>
        <w:spacing w:line="480" w:lineRule="auto"/>
        <w:rPr>
          <w:rFonts w:ascii="仿宋_GB2312" w:hAnsi="仿宋_GB2312" w:eastAsia="仿宋_GB2312" w:cs="仿宋_GB2312"/>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rPr>
        <w:br w:type="page"/>
      </w:r>
      <w:r>
        <w:rPr>
          <w:rFonts w:hint="eastAsia" w:ascii="仿宋_GB2312" w:hAnsi="仿宋_GB2312" w:eastAsia="仿宋_GB2312" w:cs="仿宋_GB2312"/>
          <w:szCs w:val="28"/>
        </w:rPr>
        <w:t>格式4</w:t>
      </w:r>
    </w:p>
    <w:p>
      <w:pPr>
        <w:spacing w:beforeLines="100" w:afterLines="100" w:line="360" w:lineRule="auto"/>
        <w:ind w:right="-21" w:rightChars="-10"/>
        <w:jc w:val="center"/>
        <w:rPr>
          <w:rFonts w:ascii="仿宋_GB2312" w:hAnsi="仿宋_GB2312" w:eastAsia="仿宋_GB2312" w:cs="仿宋_GB2312"/>
          <w:b/>
          <w:sz w:val="32"/>
          <w:szCs w:val="32"/>
        </w:rPr>
      </w:pPr>
      <w:bookmarkStart w:id="67" w:name="_Toc3401_WPSOffice_Level2"/>
      <w:bookmarkStart w:id="68" w:name="_Toc16924_WPSOffice_Level2"/>
      <w:r>
        <w:rPr>
          <w:rFonts w:hint="eastAsia" w:ascii="仿宋_GB2312" w:hAnsi="仿宋_GB2312" w:eastAsia="仿宋_GB2312" w:cs="仿宋_GB2312"/>
          <w:b/>
          <w:sz w:val="32"/>
          <w:szCs w:val="32"/>
        </w:rPr>
        <w:t>法定代表人（或非法人组织负责人）身份证明书</w:t>
      </w:r>
      <w:bookmarkEnd w:id="67"/>
      <w:bookmarkEnd w:id="68"/>
    </w:p>
    <w:p>
      <w:pPr>
        <w:spacing w:line="360" w:lineRule="auto"/>
        <w:ind w:firstLine="840" w:firstLineChars="400"/>
        <w:rPr>
          <w:rFonts w:ascii="仿宋_GB2312" w:hAnsi="仿宋_GB2312" w:eastAsia="仿宋_GB2312" w:cs="仿宋_GB2312"/>
          <w:szCs w:val="21"/>
        </w:rPr>
      </w:pPr>
      <w:r>
        <w:rPr>
          <w:rFonts w:hint="eastAsia" w:ascii="仿宋_GB2312" w:hAnsi="仿宋_GB2312" w:eastAsia="仿宋_GB2312" w:cs="仿宋_GB2312"/>
          <w:szCs w:val="21"/>
        </w:rPr>
        <w:t>姓名：</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，性别：</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，出生日期：</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，现任职务：</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，系</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（投标人名称）的法定代表人（或非法人组织负责人）。</w:t>
      </w:r>
    </w:p>
    <w:p>
      <w:pPr>
        <w:rPr>
          <w:rFonts w:ascii="仿宋_GB2312" w:hAnsi="仿宋_GB2312" w:eastAsia="仿宋_GB2312" w:cs="仿宋_GB2312"/>
          <w:szCs w:val="21"/>
        </w:rPr>
      </w:pPr>
    </w:p>
    <w:p>
      <w:pPr>
        <w:rPr>
          <w:rFonts w:ascii="仿宋_GB2312" w:hAnsi="仿宋_GB2312" w:eastAsia="仿宋_GB2312" w:cs="仿宋_GB2312"/>
          <w:szCs w:val="21"/>
        </w:rPr>
      </w:pPr>
      <w:r>
        <w:rPr>
          <w:rFonts w:hint="eastAsia" w:ascii="仿宋_GB2312" w:hAnsi="仿宋_GB2312" w:eastAsia="仿宋_GB2312" w:cs="仿宋_GB2312"/>
          <w:szCs w:val="21"/>
        </w:rPr>
        <w:t>特此证明。</w:t>
      </w:r>
    </w:p>
    <w:p>
      <w:pPr>
        <w:rPr>
          <w:rFonts w:ascii="仿宋_GB2312" w:hAnsi="仿宋_GB2312" w:eastAsia="仿宋_GB2312" w:cs="仿宋_GB2312"/>
          <w:szCs w:val="21"/>
        </w:rPr>
      </w:pPr>
    </w:p>
    <w:p>
      <w:pPr>
        <w:rPr>
          <w:rFonts w:ascii="仿宋_GB2312" w:hAnsi="仿宋_GB2312" w:eastAsia="仿宋_GB2312" w:cs="仿宋_GB2312"/>
          <w:szCs w:val="21"/>
        </w:rPr>
      </w:pPr>
    </w:p>
    <w:p>
      <w:pPr>
        <w:rPr>
          <w:rFonts w:ascii="仿宋_GB2312" w:hAnsi="仿宋_GB2312" w:eastAsia="仿宋_GB2312" w:cs="仿宋_GB2312"/>
          <w:szCs w:val="21"/>
        </w:rPr>
      </w:pPr>
    </w:p>
    <w:tbl>
      <w:tblPr>
        <w:tblStyle w:val="18"/>
        <w:tblW w:w="8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0" w:hRule="atLeast"/>
          <w:jc w:val="center"/>
        </w:trPr>
        <w:tc>
          <w:tcPr>
            <w:tcW w:w="822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（※法定代表人（或非法人组织负责人）身份证正、反面复印件※）</w:t>
            </w:r>
          </w:p>
        </w:tc>
      </w:tr>
    </w:tbl>
    <w:p>
      <w:pPr>
        <w:rPr>
          <w:rFonts w:ascii="仿宋_GB2312" w:hAnsi="仿宋_GB2312" w:eastAsia="仿宋_GB2312" w:cs="仿宋_GB2312"/>
          <w:szCs w:val="21"/>
        </w:rPr>
      </w:pPr>
    </w:p>
    <w:p>
      <w:pPr>
        <w:rPr>
          <w:rFonts w:ascii="仿宋_GB2312" w:hAnsi="仿宋_GB2312" w:eastAsia="仿宋_GB2312" w:cs="仿宋_GB2312"/>
          <w:szCs w:val="21"/>
        </w:rPr>
      </w:pPr>
    </w:p>
    <w:p>
      <w:pPr>
        <w:spacing w:line="480" w:lineRule="auto"/>
        <w:rPr>
          <w:rFonts w:ascii="仿宋_GB2312" w:hAnsi="仿宋_GB2312" w:eastAsia="仿宋_GB2312" w:cs="仿宋_GB2312"/>
          <w:u w:val="single"/>
        </w:rPr>
      </w:pPr>
      <w:r>
        <w:rPr>
          <w:rFonts w:hint="eastAsia" w:ascii="仿宋_GB2312" w:hAnsi="仿宋_GB2312" w:eastAsia="仿宋_GB2312" w:cs="仿宋_GB2312"/>
        </w:rPr>
        <w:t>投标人名称（加盖单位公章）：</w:t>
      </w:r>
      <w:r>
        <w:rPr>
          <w:rFonts w:hint="eastAsia" w:ascii="仿宋_GB2312" w:hAnsi="仿宋_GB2312" w:eastAsia="仿宋_GB2312" w:cs="仿宋_GB2312"/>
          <w:u w:val="single"/>
        </w:rPr>
        <w:t xml:space="preserve">           </w:t>
      </w:r>
    </w:p>
    <w:p>
      <w:pPr>
        <w:spacing w:line="480" w:lineRule="auto"/>
        <w:rPr>
          <w:rFonts w:ascii="仿宋_GB2312" w:hAnsi="仿宋_GB2312" w:eastAsia="仿宋_GB2312" w:cs="仿宋_GB2312"/>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p>
    <w:p>
      <w:pPr>
        <w:rPr>
          <w:rFonts w:ascii="仿宋_GB2312" w:hAnsi="仿宋_GB2312" w:eastAsia="仿宋_GB2312" w:cs="仿宋_GB2312"/>
        </w:rPr>
      </w:pPr>
    </w:p>
    <w:p>
      <w:pPr>
        <w:rPr>
          <w:rFonts w:ascii="仿宋_GB2312" w:hAnsi="仿宋_GB2312" w:eastAsia="仿宋_GB2312" w:cs="仿宋_GB2312"/>
          <w:szCs w:val="21"/>
        </w:rPr>
      </w:pPr>
      <w:r>
        <w:rPr>
          <w:rFonts w:hint="eastAsia" w:ascii="仿宋_GB2312" w:hAnsi="仿宋_GB2312" w:eastAsia="仿宋_GB2312" w:cs="仿宋_GB2312"/>
          <w:szCs w:val="21"/>
        </w:rPr>
        <w:br w:type="page"/>
      </w:r>
    </w:p>
    <w:p>
      <w:pPr>
        <w:pStyle w:val="3"/>
        <w:adjustRightInd w:val="0"/>
        <w:snapToGrid w:val="0"/>
        <w:spacing w:before="0" w:after="0" w:line="240" w:lineRule="auto"/>
        <w:jc w:val="left"/>
        <w:rPr>
          <w:rFonts w:ascii="仿宋_GB2312" w:hAnsi="仿宋_GB2312" w:eastAsia="仿宋_GB2312" w:cs="仿宋_GB2312"/>
          <w:b w:val="0"/>
          <w:bCs/>
          <w:sz w:val="32"/>
          <w:szCs w:val="32"/>
        </w:rPr>
      </w:pPr>
      <w:r>
        <w:rPr>
          <w:rFonts w:hint="eastAsia" w:ascii="仿宋_GB2312" w:hAnsi="仿宋_GB2312" w:eastAsia="仿宋_GB2312" w:cs="仿宋_GB2312"/>
          <w:szCs w:val="28"/>
        </w:rPr>
        <w:t>格式5</w:t>
      </w:r>
      <w:bookmarkStart w:id="69" w:name="_Toc122_WPSOffice_Level2"/>
      <w:bookmarkStart w:id="70" w:name="_Toc21833_WPSOffice_Level2"/>
    </w:p>
    <w:p>
      <w:pPr>
        <w:spacing w:beforeLines="100" w:afterLines="100" w:line="360" w:lineRule="auto"/>
        <w:ind w:right="-21" w:rightChars="-10"/>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法定代表人（或非法人组织负责人）授权委托书</w:t>
      </w:r>
      <w:bookmarkEnd w:id="69"/>
      <w:bookmarkEnd w:id="70"/>
    </w:p>
    <w:p>
      <w:pPr>
        <w:spacing w:line="360" w:lineRule="auto"/>
        <w:ind w:firstLine="420" w:firstLineChars="200"/>
        <w:rPr>
          <w:rFonts w:ascii="仿宋_GB2312" w:hAnsi="仿宋_GB2312" w:eastAsia="仿宋_GB2312" w:cs="仿宋_GB2312"/>
          <w:szCs w:val="21"/>
          <w:u w:val="single"/>
        </w:rPr>
      </w:pPr>
      <w:r>
        <w:rPr>
          <w:rFonts w:hint="eastAsia" w:ascii="仿宋_GB2312" w:hAnsi="仿宋_GB2312" w:eastAsia="仿宋_GB2312" w:cs="仿宋_GB2312"/>
          <w:szCs w:val="21"/>
        </w:rPr>
        <w:t>委托人（单位名称）：</w:t>
      </w:r>
      <w:r>
        <w:rPr>
          <w:rFonts w:hint="eastAsia" w:ascii="仿宋_GB2312" w:hAnsi="仿宋_GB2312" w:eastAsia="仿宋_GB2312" w:cs="仿宋_GB2312"/>
          <w:szCs w:val="21"/>
          <w:u w:val="single"/>
        </w:rPr>
        <w:t xml:space="preserve">                </w:t>
      </w:r>
    </w:p>
    <w:p>
      <w:pPr>
        <w:spacing w:line="360" w:lineRule="auto"/>
        <w:ind w:firstLine="420" w:firstLineChars="200"/>
        <w:rPr>
          <w:rFonts w:ascii="仿宋_GB2312" w:hAnsi="仿宋_GB2312" w:eastAsia="仿宋_GB2312" w:cs="仿宋_GB2312"/>
          <w:szCs w:val="21"/>
          <w:u w:val="single"/>
        </w:rPr>
      </w:pPr>
      <w:r>
        <w:rPr>
          <w:rFonts w:hint="eastAsia" w:ascii="仿宋_GB2312" w:hAnsi="仿宋_GB2312" w:eastAsia="仿宋_GB2312" w:cs="仿宋_GB2312"/>
          <w:szCs w:val="21"/>
        </w:rPr>
        <w:t>法定代表人（或非法人组织负责人）姓名：</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身份证号码：</w:t>
      </w:r>
      <w:r>
        <w:rPr>
          <w:rFonts w:hint="eastAsia" w:ascii="仿宋_GB2312" w:hAnsi="仿宋_GB2312" w:eastAsia="仿宋_GB2312" w:cs="仿宋_GB2312"/>
          <w:szCs w:val="21"/>
          <w:u w:val="single"/>
        </w:rPr>
        <w:t xml:space="preserve">         </w:t>
      </w:r>
    </w:p>
    <w:p>
      <w:pPr>
        <w:tabs>
          <w:tab w:val="left" w:pos="5205"/>
        </w:tabs>
        <w:spacing w:line="360" w:lineRule="auto"/>
        <w:ind w:firstLine="420" w:firstLineChars="200"/>
        <w:rPr>
          <w:rFonts w:ascii="仿宋_GB2312" w:hAnsi="仿宋_GB2312" w:eastAsia="仿宋_GB2312" w:cs="仿宋_GB2312"/>
          <w:szCs w:val="21"/>
          <w:u w:val="single"/>
        </w:rPr>
      </w:pPr>
      <w:r>
        <w:rPr>
          <w:rFonts w:hint="eastAsia" w:ascii="仿宋_GB2312" w:hAnsi="仿宋_GB2312" w:eastAsia="仿宋_GB2312" w:cs="仿宋_GB2312"/>
          <w:szCs w:val="21"/>
        </w:rPr>
        <w:t>住所地：</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u w:val="single"/>
        </w:rPr>
        <w:tab/>
      </w:r>
    </w:p>
    <w:p>
      <w:pPr>
        <w:spacing w:line="360" w:lineRule="auto"/>
        <w:ind w:firstLine="420" w:firstLineChars="200"/>
        <w:rPr>
          <w:rFonts w:ascii="仿宋_GB2312" w:hAnsi="仿宋_GB2312" w:eastAsia="仿宋_GB2312" w:cs="仿宋_GB2312"/>
          <w:szCs w:val="21"/>
          <w:u w:val="single"/>
        </w:rPr>
      </w:pPr>
      <w:r>
        <w:rPr>
          <w:rFonts w:hint="eastAsia" w:ascii="仿宋_GB2312" w:hAnsi="仿宋_GB2312" w:eastAsia="仿宋_GB2312" w:cs="仿宋_GB2312"/>
          <w:szCs w:val="21"/>
        </w:rPr>
        <w:t>受托人名称：</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身份证号码：</w:t>
      </w:r>
      <w:r>
        <w:rPr>
          <w:rFonts w:hint="eastAsia" w:ascii="仿宋_GB2312" w:hAnsi="仿宋_GB2312" w:eastAsia="仿宋_GB2312" w:cs="仿宋_GB2312"/>
          <w:szCs w:val="21"/>
          <w:u w:val="single"/>
        </w:rPr>
        <w:t xml:space="preserve">         </w:t>
      </w:r>
    </w:p>
    <w:p>
      <w:pPr>
        <w:spacing w:line="360" w:lineRule="auto"/>
        <w:ind w:firstLine="420" w:firstLineChars="200"/>
        <w:rPr>
          <w:rFonts w:ascii="仿宋_GB2312" w:hAnsi="仿宋_GB2312" w:eastAsia="仿宋_GB2312" w:cs="仿宋_GB2312"/>
          <w:szCs w:val="21"/>
          <w:u w:val="single"/>
        </w:rPr>
      </w:pPr>
      <w:r>
        <w:rPr>
          <w:rFonts w:hint="eastAsia" w:ascii="仿宋_GB2312" w:hAnsi="仿宋_GB2312" w:eastAsia="仿宋_GB2312" w:cs="仿宋_GB2312"/>
          <w:szCs w:val="21"/>
        </w:rPr>
        <w:t>工作单位：</w:t>
      </w:r>
      <w:r>
        <w:rPr>
          <w:rFonts w:hint="eastAsia" w:ascii="仿宋_GB2312" w:hAnsi="仿宋_GB2312" w:eastAsia="仿宋_GB2312" w:cs="仿宋_GB2312"/>
          <w:szCs w:val="21"/>
          <w:u w:val="single"/>
        </w:rPr>
        <w:t xml:space="preserve">                  </w:t>
      </w:r>
    </w:p>
    <w:p>
      <w:pPr>
        <w:spacing w:line="360" w:lineRule="auto"/>
        <w:ind w:firstLine="420" w:firstLineChars="200"/>
        <w:rPr>
          <w:rFonts w:ascii="仿宋_GB2312" w:hAnsi="仿宋_GB2312" w:eastAsia="仿宋_GB2312" w:cs="仿宋_GB2312"/>
          <w:szCs w:val="21"/>
          <w:u w:val="single"/>
        </w:rPr>
      </w:pPr>
      <w:r>
        <w:rPr>
          <w:rFonts w:hint="eastAsia" w:ascii="仿宋_GB2312" w:hAnsi="仿宋_GB2312" w:eastAsia="仿宋_GB2312" w:cs="仿宋_GB2312"/>
          <w:szCs w:val="21"/>
        </w:rPr>
        <w:t>住址：</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电话：</w:t>
      </w:r>
      <w:r>
        <w:rPr>
          <w:rFonts w:hint="eastAsia" w:ascii="仿宋_GB2312" w:hAnsi="仿宋_GB2312" w:eastAsia="仿宋_GB2312" w:cs="仿宋_GB2312"/>
          <w:szCs w:val="21"/>
          <w:u w:val="single"/>
        </w:rPr>
        <w:t xml:space="preserve">               </w:t>
      </w:r>
    </w:p>
    <w:p>
      <w:pPr>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现委托</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就</w:t>
      </w:r>
      <w:r>
        <w:rPr>
          <w:rFonts w:hint="eastAsia" w:ascii="仿宋_GB2312" w:hAnsi="仿宋_GB2312" w:eastAsia="仿宋_GB2312" w:cs="仿宋_GB2312"/>
          <w:szCs w:val="21"/>
          <w:u w:val="single"/>
        </w:rPr>
        <w:t>（项目编号、项目名称、包号）</w:t>
      </w:r>
      <w:r>
        <w:rPr>
          <w:rFonts w:hint="eastAsia" w:ascii="仿宋_GB2312" w:hAnsi="仿宋_GB2312" w:eastAsia="仿宋_GB2312" w:cs="仿宋_GB2312"/>
          <w:szCs w:val="21"/>
        </w:rPr>
        <w:t>投标中，以我单位名义处理一切与之有关的事务。</w:t>
      </w:r>
    </w:p>
    <w:p>
      <w:pPr>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本授权书于</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年</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月</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日签字或盖章生效，无转委托，特此声明。</w:t>
      </w:r>
    </w:p>
    <w:p>
      <w:pPr>
        <w:spacing w:line="360" w:lineRule="auto"/>
        <w:rPr>
          <w:rFonts w:ascii="仿宋_GB2312" w:hAnsi="仿宋_GB2312" w:eastAsia="仿宋_GB2312" w:cs="仿宋_GB2312"/>
          <w:szCs w:val="21"/>
        </w:rPr>
      </w:pPr>
    </w:p>
    <w:tbl>
      <w:tblPr>
        <w:tblStyle w:val="18"/>
        <w:tblW w:w="8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0" w:hRule="atLeast"/>
          <w:jc w:val="center"/>
        </w:trPr>
        <w:tc>
          <w:tcPr>
            <w:tcW w:w="822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（※受托人身份证正、反面复印件※）</w:t>
            </w:r>
          </w:p>
        </w:tc>
      </w:tr>
    </w:tbl>
    <w:p>
      <w:pPr>
        <w:spacing w:line="360" w:lineRule="auto"/>
        <w:rPr>
          <w:rFonts w:ascii="仿宋_GB2312" w:hAnsi="仿宋_GB2312" w:eastAsia="仿宋_GB2312" w:cs="仿宋_GB2312"/>
          <w:szCs w:val="21"/>
        </w:rPr>
      </w:pPr>
    </w:p>
    <w:p>
      <w:pPr>
        <w:spacing w:line="360" w:lineRule="auto"/>
        <w:rPr>
          <w:rFonts w:ascii="仿宋_GB2312" w:hAnsi="仿宋_GB2312" w:eastAsia="仿宋_GB2312" w:cs="仿宋_GB2312"/>
          <w:szCs w:val="21"/>
        </w:rPr>
      </w:pPr>
      <w:r>
        <w:rPr>
          <w:rFonts w:hint="eastAsia" w:ascii="仿宋_GB2312" w:hAnsi="仿宋_GB2312" w:eastAsia="仿宋_GB2312" w:cs="仿宋_GB2312"/>
          <w:szCs w:val="21"/>
        </w:rPr>
        <w:t>委托人（加盖单位公章）：</w:t>
      </w:r>
      <w:r>
        <w:rPr>
          <w:rFonts w:hint="eastAsia" w:ascii="仿宋_GB2312" w:hAnsi="仿宋_GB2312" w:eastAsia="仿宋_GB2312" w:cs="仿宋_GB2312"/>
          <w:szCs w:val="21"/>
          <w:u w:val="single"/>
        </w:rPr>
        <w:t xml:space="preserve">              </w:t>
      </w:r>
    </w:p>
    <w:p>
      <w:pPr>
        <w:spacing w:line="360" w:lineRule="auto"/>
        <w:rPr>
          <w:rFonts w:ascii="仿宋_GB2312" w:hAnsi="仿宋_GB2312" w:eastAsia="仿宋_GB2312" w:cs="仿宋_GB2312"/>
          <w:szCs w:val="21"/>
        </w:rPr>
      </w:pPr>
      <w:r>
        <w:rPr>
          <w:rFonts w:hint="eastAsia" w:ascii="仿宋_GB2312" w:hAnsi="仿宋_GB2312" w:eastAsia="仿宋_GB2312" w:cs="仿宋_GB2312"/>
          <w:szCs w:val="21"/>
        </w:rPr>
        <w:t>法定代表人（或非法人组织负责人）（签字或盖章）：</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w:t>
      </w:r>
    </w:p>
    <w:p>
      <w:pPr>
        <w:spacing w:line="360" w:lineRule="auto"/>
        <w:rPr>
          <w:rFonts w:ascii="仿宋_GB2312" w:hAnsi="仿宋_GB2312" w:eastAsia="仿宋_GB2312" w:cs="仿宋_GB2312"/>
          <w:szCs w:val="21"/>
        </w:rPr>
      </w:pPr>
      <w:r>
        <w:rPr>
          <w:rFonts w:hint="eastAsia" w:ascii="仿宋_GB2312" w:hAnsi="仿宋_GB2312" w:eastAsia="仿宋_GB2312" w:cs="仿宋_GB2312"/>
          <w:szCs w:val="21"/>
        </w:rPr>
        <w:t>受托人（签字或盖章）：</w:t>
      </w:r>
      <w:r>
        <w:rPr>
          <w:rFonts w:hint="eastAsia" w:ascii="仿宋_GB2312" w:hAnsi="仿宋_GB2312" w:eastAsia="仿宋_GB2312" w:cs="仿宋_GB2312"/>
          <w:szCs w:val="21"/>
          <w:u w:val="single"/>
        </w:rPr>
        <w:t xml:space="preserve">              </w:t>
      </w:r>
    </w:p>
    <w:p>
      <w:pPr>
        <w:spacing w:line="360" w:lineRule="auto"/>
        <w:rPr>
          <w:rFonts w:ascii="仿宋_GB2312" w:hAnsi="仿宋_GB2312" w:eastAsia="仿宋_GB2312" w:cs="仿宋_GB2312"/>
          <w:szCs w:val="21"/>
        </w:rPr>
      </w:pPr>
      <w:r>
        <w:rPr>
          <w:rFonts w:hint="eastAsia" w:ascii="仿宋_GB2312" w:hAnsi="仿宋_GB2312" w:eastAsia="仿宋_GB2312" w:cs="仿宋_GB2312"/>
          <w:szCs w:val="21"/>
        </w:rPr>
        <w:t>详细通讯地址：</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邮政编码 ：</w:t>
      </w:r>
      <w:r>
        <w:rPr>
          <w:rFonts w:hint="eastAsia" w:ascii="仿宋_GB2312" w:hAnsi="仿宋_GB2312" w:eastAsia="仿宋_GB2312" w:cs="仿宋_GB2312"/>
          <w:szCs w:val="21"/>
          <w:u w:val="single"/>
        </w:rPr>
        <w:t xml:space="preserve">              </w:t>
      </w:r>
    </w:p>
    <w:p>
      <w:pPr>
        <w:spacing w:line="360" w:lineRule="auto"/>
        <w:rPr>
          <w:rFonts w:ascii="仿宋_GB2312" w:hAnsi="仿宋_GB2312" w:eastAsia="仿宋_GB2312" w:cs="仿宋_GB2312"/>
          <w:szCs w:val="21"/>
          <w:u w:val="single"/>
        </w:rPr>
      </w:pPr>
      <w:r>
        <w:rPr>
          <w:rFonts w:hint="eastAsia" w:ascii="仿宋_GB2312" w:hAnsi="仿宋_GB2312" w:eastAsia="仿宋_GB2312" w:cs="仿宋_GB2312"/>
          <w:szCs w:val="21"/>
        </w:rPr>
        <w:t>传        真：</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电     话：</w:t>
      </w:r>
      <w:r>
        <w:rPr>
          <w:rFonts w:hint="eastAsia" w:ascii="仿宋_GB2312" w:hAnsi="仿宋_GB2312" w:eastAsia="仿宋_GB2312" w:cs="仿宋_GB2312"/>
          <w:szCs w:val="21"/>
          <w:u w:val="single"/>
        </w:rPr>
        <w:t xml:space="preserve">              </w:t>
      </w:r>
    </w:p>
    <w:p>
      <w:pPr>
        <w:spacing w:line="360" w:lineRule="auto"/>
        <w:rPr>
          <w:rFonts w:ascii="仿宋_GB2312" w:hAnsi="仿宋_GB2312" w:eastAsia="仿宋_GB2312" w:cs="仿宋_GB2312"/>
          <w:szCs w:val="21"/>
          <w:u w:val="single"/>
        </w:rPr>
      </w:pPr>
      <w:r>
        <w:rPr>
          <w:rFonts w:hint="eastAsia" w:ascii="仿宋_GB2312" w:hAnsi="仿宋_GB2312" w:eastAsia="仿宋_GB2312" w:cs="仿宋_GB2312"/>
          <w:szCs w:val="21"/>
        </w:rPr>
        <w:t>日        期:</w:t>
      </w:r>
      <w:r>
        <w:rPr>
          <w:rFonts w:hint="eastAsia" w:ascii="仿宋_GB2312" w:hAnsi="仿宋_GB2312" w:eastAsia="仿宋_GB2312" w:cs="仿宋_GB2312"/>
          <w:szCs w:val="21"/>
          <w:u w:val="single"/>
        </w:rPr>
        <w:t xml:space="preserve">                       </w:t>
      </w:r>
    </w:p>
    <w:p>
      <w:pPr>
        <w:rPr>
          <w:rFonts w:ascii="仿宋_GB2312" w:hAnsi="仿宋_GB2312" w:eastAsia="仿宋_GB2312" w:cs="仿宋_GB2312"/>
          <w:szCs w:val="28"/>
        </w:rPr>
      </w:pPr>
      <w:r>
        <w:rPr>
          <w:rFonts w:hint="eastAsia" w:ascii="仿宋_GB2312" w:hAnsi="仿宋_GB2312" w:eastAsia="仿宋_GB2312" w:cs="仿宋_GB2312"/>
          <w:szCs w:val="28"/>
        </w:rPr>
        <w:br w:type="page"/>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格式6</w:t>
      </w:r>
    </w:p>
    <w:p>
      <w:pPr>
        <w:spacing w:beforeLines="100" w:afterLines="100" w:line="360" w:lineRule="auto"/>
        <w:ind w:right="-21" w:rightChars="-10"/>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具有良好的商业信誉和健全的财务会计制度的承诺函</w:t>
      </w:r>
    </w:p>
    <w:p>
      <w:pPr>
        <w:spacing w:beforeLines="100" w:afterLines="100" w:line="480" w:lineRule="exact"/>
        <w:ind w:right="630" w:rightChars="3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（格式自拟）</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snapToGrid w:val="0"/>
        <w:spacing w:line="480" w:lineRule="auto"/>
        <w:rPr>
          <w:rFonts w:ascii="仿宋_GB2312" w:hAnsi="仿宋_GB2312" w:eastAsia="仿宋_GB2312" w:cs="仿宋_GB2312"/>
        </w:rPr>
      </w:pPr>
      <w:r>
        <w:rPr>
          <w:rFonts w:hint="eastAsia" w:ascii="仿宋_GB2312" w:hAnsi="仿宋_GB2312" w:eastAsia="仿宋_GB2312" w:cs="仿宋_GB2312"/>
        </w:rPr>
        <w:t>投标人名称（加盖单位公章）：</w:t>
      </w:r>
      <w:r>
        <w:rPr>
          <w:rFonts w:hint="eastAsia" w:ascii="仿宋_GB2312" w:hAnsi="仿宋_GB2312" w:eastAsia="仿宋_GB2312" w:cs="仿宋_GB2312"/>
          <w:u w:val="single"/>
        </w:rPr>
        <w:t xml:space="preserve">           </w:t>
      </w:r>
    </w:p>
    <w:p>
      <w:pPr>
        <w:snapToGrid w:val="0"/>
        <w:spacing w:line="480" w:lineRule="auto"/>
        <w:rPr>
          <w:rFonts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非法人组织负责人）或</w:t>
      </w:r>
      <w:r>
        <w:rPr>
          <w:rFonts w:hint="eastAsia" w:ascii="仿宋_GB2312" w:hAnsi="仿宋_GB2312" w:eastAsia="仿宋_GB2312" w:cs="仿宋_GB2312"/>
        </w:rPr>
        <w:t>其授权代表人(签字或盖章)：</w:t>
      </w:r>
      <w:r>
        <w:rPr>
          <w:rFonts w:hint="eastAsia" w:ascii="仿宋_GB2312" w:hAnsi="仿宋_GB2312" w:eastAsia="仿宋_GB2312" w:cs="仿宋_GB2312"/>
          <w:u w:val="single"/>
        </w:rPr>
        <w:t xml:space="preserve">           </w:t>
      </w:r>
    </w:p>
    <w:p>
      <w:pPr>
        <w:adjustRightInd w:val="0"/>
        <w:snapToGrid w:val="0"/>
        <w:spacing w:line="360" w:lineRule="auto"/>
        <w:ind w:right="105" w:rightChars="50"/>
        <w:jc w:val="left"/>
        <w:rPr>
          <w:rFonts w:ascii="仿宋_GB2312" w:hAnsi="仿宋_GB2312" w:eastAsia="仿宋_GB2312" w:cs="仿宋_GB2312"/>
          <w:u w:val="single"/>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p>
    <w:p>
      <w:pPr>
        <w:adjustRightInd w:val="0"/>
        <w:snapToGrid w:val="0"/>
        <w:spacing w:line="360" w:lineRule="auto"/>
        <w:ind w:right="105" w:rightChars="50"/>
        <w:jc w:val="left"/>
        <w:rPr>
          <w:rFonts w:ascii="仿宋_GB2312" w:hAnsi="仿宋_GB2312" w:eastAsia="仿宋_GB2312" w:cs="仿宋_GB2312"/>
          <w:u w:val="single"/>
        </w:rPr>
      </w:pPr>
    </w:p>
    <w:p>
      <w:pPr>
        <w:rPr>
          <w:rFonts w:ascii="仿宋_GB2312" w:hAnsi="仿宋_GB2312" w:eastAsia="仿宋_GB2312" w:cs="仿宋_GB2312"/>
          <w:szCs w:val="28"/>
        </w:rPr>
      </w:pPr>
      <w:r>
        <w:rPr>
          <w:rFonts w:hint="eastAsia" w:ascii="仿宋_GB2312" w:hAnsi="仿宋_GB2312" w:eastAsia="仿宋_GB2312" w:cs="仿宋_GB2312"/>
          <w:szCs w:val="28"/>
        </w:rPr>
        <w:br w:type="page"/>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格式7</w:t>
      </w:r>
    </w:p>
    <w:p>
      <w:pPr>
        <w:spacing w:beforeLines="100" w:afterLines="100" w:line="360" w:lineRule="auto"/>
        <w:ind w:right="-21" w:rightChars="-10"/>
        <w:jc w:val="center"/>
        <w:rPr>
          <w:rFonts w:ascii="仿宋_GB2312" w:hAnsi="仿宋_GB2312" w:eastAsia="仿宋_GB2312" w:cs="仿宋_GB2312"/>
          <w:b/>
          <w:sz w:val="32"/>
          <w:szCs w:val="32"/>
        </w:rPr>
      </w:pPr>
      <w:bookmarkStart w:id="71" w:name="_Toc23728_WPSOffice_Level2"/>
      <w:bookmarkStart w:id="72" w:name="_Toc12037_WPSOffice_Level2"/>
      <w:r>
        <w:rPr>
          <w:rFonts w:hint="eastAsia" w:ascii="仿宋_GB2312" w:hAnsi="仿宋_GB2312" w:eastAsia="仿宋_GB2312" w:cs="仿宋_GB2312"/>
          <w:b/>
          <w:sz w:val="32"/>
          <w:szCs w:val="32"/>
        </w:rPr>
        <w:t>具备履行合同所必需的设备和专业技术能力声明函</w:t>
      </w:r>
      <w:bookmarkEnd w:id="71"/>
      <w:bookmarkEnd w:id="72"/>
    </w:p>
    <w:p>
      <w:pPr>
        <w:spacing w:beforeLines="100" w:afterLines="100" w:line="480" w:lineRule="exact"/>
        <w:ind w:right="630" w:rightChars="300"/>
        <w:jc w:val="center"/>
        <w:rPr>
          <w:rFonts w:ascii="仿宋_GB2312" w:hAnsi="仿宋_GB2312" w:eastAsia="仿宋_GB2312" w:cs="仿宋_GB2312"/>
          <w:sz w:val="28"/>
          <w:szCs w:val="28"/>
        </w:rPr>
      </w:pPr>
      <w:bookmarkStart w:id="73" w:name="_Toc28831_WPSOffice_Level2"/>
      <w:bookmarkStart w:id="74" w:name="_Toc1917_WPSOffice_Level2"/>
      <w:r>
        <w:rPr>
          <w:rFonts w:hint="eastAsia" w:ascii="仿宋_GB2312" w:hAnsi="仿宋_GB2312" w:eastAsia="仿宋_GB2312" w:cs="仿宋_GB2312"/>
          <w:sz w:val="28"/>
          <w:szCs w:val="28"/>
        </w:rPr>
        <w:t>（格式自拟）</w:t>
      </w:r>
      <w:bookmarkEnd w:id="73"/>
      <w:bookmarkEnd w:id="74"/>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snapToGrid w:val="0"/>
        <w:spacing w:line="480" w:lineRule="auto"/>
        <w:rPr>
          <w:rFonts w:ascii="仿宋_GB2312" w:hAnsi="仿宋_GB2312" w:eastAsia="仿宋_GB2312" w:cs="仿宋_GB2312"/>
        </w:rPr>
      </w:pPr>
      <w:r>
        <w:rPr>
          <w:rFonts w:hint="eastAsia" w:ascii="仿宋_GB2312" w:hAnsi="仿宋_GB2312" w:eastAsia="仿宋_GB2312" w:cs="仿宋_GB2312"/>
        </w:rPr>
        <w:t>投标人名称（加盖单位公章）：</w:t>
      </w:r>
      <w:r>
        <w:rPr>
          <w:rFonts w:hint="eastAsia" w:ascii="仿宋_GB2312" w:hAnsi="仿宋_GB2312" w:eastAsia="仿宋_GB2312" w:cs="仿宋_GB2312"/>
          <w:u w:val="single"/>
        </w:rPr>
        <w:t xml:space="preserve">           </w:t>
      </w:r>
    </w:p>
    <w:p>
      <w:pPr>
        <w:snapToGrid w:val="0"/>
        <w:spacing w:line="480" w:lineRule="auto"/>
        <w:rPr>
          <w:rFonts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非法人组织负责人）或</w:t>
      </w:r>
      <w:r>
        <w:rPr>
          <w:rFonts w:hint="eastAsia" w:ascii="仿宋_GB2312" w:hAnsi="仿宋_GB2312" w:eastAsia="仿宋_GB2312" w:cs="仿宋_GB2312"/>
        </w:rPr>
        <w:t>其授权代表人(签字或盖章)：</w:t>
      </w:r>
      <w:r>
        <w:rPr>
          <w:rFonts w:hint="eastAsia" w:ascii="仿宋_GB2312" w:hAnsi="仿宋_GB2312" w:eastAsia="仿宋_GB2312" w:cs="仿宋_GB2312"/>
          <w:u w:val="single"/>
        </w:rPr>
        <w:t xml:space="preserve">           </w:t>
      </w:r>
    </w:p>
    <w:p>
      <w:pPr>
        <w:adjustRightInd w:val="0"/>
        <w:snapToGrid w:val="0"/>
        <w:spacing w:line="360" w:lineRule="auto"/>
        <w:ind w:right="105" w:rightChars="50"/>
        <w:jc w:val="left"/>
        <w:rPr>
          <w:rFonts w:ascii="仿宋_GB2312" w:hAnsi="仿宋_GB2312" w:eastAsia="仿宋_GB2312" w:cs="仿宋_GB2312"/>
          <w:u w:val="single"/>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p>
    <w:p>
      <w:pPr>
        <w:adjustRightInd w:val="0"/>
        <w:snapToGrid w:val="0"/>
        <w:spacing w:line="360" w:lineRule="auto"/>
        <w:ind w:right="105" w:rightChars="50"/>
        <w:jc w:val="left"/>
        <w:rPr>
          <w:rFonts w:ascii="仿宋_GB2312" w:hAnsi="仿宋_GB2312" w:eastAsia="仿宋_GB2312" w:cs="仿宋_GB2312"/>
          <w:u w:val="single"/>
        </w:rPr>
      </w:pPr>
    </w:p>
    <w:p>
      <w:pPr>
        <w:adjustRightInd w:val="0"/>
        <w:snapToGrid w:val="0"/>
        <w:spacing w:line="360" w:lineRule="auto"/>
        <w:ind w:right="105" w:rightChars="50"/>
        <w:jc w:val="left"/>
        <w:rPr>
          <w:rFonts w:ascii="仿宋_GB2312" w:hAnsi="仿宋_GB2312" w:eastAsia="仿宋_GB2312" w:cs="仿宋_GB2312"/>
          <w:b/>
          <w:sz w:val="28"/>
          <w:szCs w:val="28"/>
        </w:rPr>
      </w:pPr>
    </w:p>
    <w:p>
      <w:pPr>
        <w:widowControl/>
        <w:jc w:val="left"/>
        <w:rPr>
          <w:rFonts w:ascii="仿宋_GB2312" w:hAnsi="仿宋_GB2312" w:eastAsia="仿宋_GB2312" w:cs="仿宋_GB2312"/>
          <w:b/>
          <w:sz w:val="28"/>
          <w:szCs w:val="28"/>
        </w:rPr>
      </w:pPr>
      <w:r>
        <w:rPr>
          <w:rFonts w:hint="eastAsia" w:ascii="仿宋_GB2312" w:hAnsi="仿宋_GB2312" w:eastAsia="仿宋_GB2312" w:cs="仿宋_GB2312"/>
          <w:szCs w:val="28"/>
        </w:rPr>
        <w:br w:type="page"/>
      </w:r>
    </w:p>
    <w:p>
      <w:pPr>
        <w:pStyle w:val="3"/>
        <w:adjustRightInd w:val="0"/>
        <w:snapToGrid w:val="0"/>
        <w:spacing w:before="0" w:after="0" w:line="240" w:lineRule="auto"/>
        <w:jc w:val="left"/>
        <w:rPr>
          <w:rFonts w:ascii="仿宋_GB2312" w:hAnsi="仿宋_GB2312" w:eastAsia="仿宋_GB2312" w:cs="仿宋_GB2312"/>
        </w:rPr>
      </w:pPr>
      <w:r>
        <w:rPr>
          <w:rFonts w:hint="eastAsia" w:ascii="仿宋_GB2312" w:hAnsi="仿宋_GB2312" w:eastAsia="仿宋_GB2312" w:cs="仿宋_GB2312"/>
          <w:szCs w:val="28"/>
        </w:rPr>
        <w:t>格式8</w:t>
      </w:r>
    </w:p>
    <w:p>
      <w:pPr>
        <w:spacing w:beforeLines="100" w:afterLines="100" w:line="360" w:lineRule="auto"/>
        <w:ind w:right="-21" w:rightChars="-10"/>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w:t>
      </w:r>
      <w:bookmarkStart w:id="75" w:name="_Toc7498_WPSOffice_Level2"/>
      <w:bookmarkStart w:id="76" w:name="_Toc11967_WPSOffice_Level2"/>
      <w:r>
        <w:rPr>
          <w:rFonts w:hint="eastAsia" w:ascii="仿宋_GB2312" w:hAnsi="仿宋_GB2312" w:eastAsia="仿宋_GB2312" w:cs="仿宋_GB2312"/>
          <w:b/>
          <w:sz w:val="32"/>
          <w:szCs w:val="32"/>
        </w:rPr>
        <w:t>参加采购活动前3年内在经营活动中没有重大违法记录的书面声明</w:t>
      </w:r>
      <w:bookmarkEnd w:id="75"/>
      <w:bookmarkEnd w:id="76"/>
    </w:p>
    <w:p>
      <w:pPr>
        <w:spacing w:line="360" w:lineRule="auto"/>
        <w:ind w:right="630" w:rightChars="300"/>
        <w:rPr>
          <w:rFonts w:ascii="仿宋_GB2312" w:hAnsi="仿宋_GB2312" w:eastAsia="仿宋_GB2312" w:cs="仿宋_GB2312"/>
          <w:b/>
          <w:szCs w:val="21"/>
        </w:rPr>
      </w:pPr>
      <w:r>
        <w:rPr>
          <w:rFonts w:hint="eastAsia" w:ascii="仿宋_GB2312" w:hAnsi="仿宋_GB2312" w:eastAsia="仿宋_GB2312" w:cs="仿宋_GB2312"/>
          <w:b/>
          <w:szCs w:val="21"/>
          <w:u w:val="single"/>
        </w:rPr>
        <w:t xml:space="preserve">（采购人或采购代理机构名称） </w:t>
      </w:r>
      <w:r>
        <w:rPr>
          <w:rFonts w:hint="eastAsia" w:ascii="仿宋_GB2312" w:hAnsi="仿宋_GB2312" w:eastAsia="仿宋_GB2312" w:cs="仿宋_GB2312"/>
          <w:b/>
          <w:szCs w:val="21"/>
        </w:rPr>
        <w:t xml:space="preserve"> ：</w:t>
      </w:r>
    </w:p>
    <w:p>
      <w:pPr>
        <w:spacing w:line="360" w:lineRule="auto"/>
        <w:ind w:right="-21" w:rightChars="-10" w:firstLine="493" w:firstLineChars="235"/>
        <w:rPr>
          <w:rFonts w:ascii="仿宋_GB2312" w:hAnsi="仿宋_GB2312" w:eastAsia="仿宋_GB2312" w:cs="仿宋_GB2312"/>
          <w:szCs w:val="21"/>
        </w:rPr>
      </w:pPr>
      <w:r>
        <w:rPr>
          <w:rFonts w:hint="eastAsia" w:ascii="仿宋_GB2312" w:hAnsi="仿宋_GB2312" w:eastAsia="仿宋_GB2312" w:cs="仿宋_GB2312"/>
          <w:szCs w:val="21"/>
        </w:rPr>
        <w:t>在本项目投标文件截止时间前，我单位参加本次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pPr>
        <w:tabs>
          <w:tab w:val="left" w:pos="10065"/>
        </w:tabs>
        <w:spacing w:line="360" w:lineRule="auto"/>
        <w:ind w:right="-21" w:rightChars="-10" w:firstLine="371" w:firstLineChars="177"/>
        <w:rPr>
          <w:rFonts w:ascii="仿宋_GB2312" w:hAnsi="仿宋_GB2312" w:eastAsia="仿宋_GB2312" w:cs="仿宋_GB2312"/>
          <w:szCs w:val="21"/>
        </w:rPr>
      </w:pPr>
      <w:r>
        <w:rPr>
          <w:rFonts w:hint="eastAsia" w:ascii="仿宋_GB2312" w:hAnsi="仿宋_GB2312" w:eastAsia="仿宋_GB2312" w:cs="仿宋_GB2312"/>
          <w:szCs w:val="21"/>
        </w:rPr>
        <w:t>如发现我单位提供的声明函不实时，我单位将参照《政府采购法》有关提供虚假材料的规定，接受处罚。</w:t>
      </w:r>
    </w:p>
    <w:p>
      <w:pPr>
        <w:spacing w:line="360" w:lineRule="auto"/>
        <w:ind w:right="1050" w:rightChars="50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特此声明。</w:t>
      </w:r>
    </w:p>
    <w:p>
      <w:pPr>
        <w:spacing w:line="500" w:lineRule="exact"/>
        <w:ind w:right="1050" w:rightChars="500"/>
        <w:rPr>
          <w:rFonts w:ascii="仿宋_GB2312" w:hAnsi="仿宋_GB2312" w:eastAsia="仿宋_GB2312" w:cs="仿宋_GB2312"/>
          <w:szCs w:val="21"/>
        </w:rPr>
      </w:pPr>
    </w:p>
    <w:p>
      <w:pPr>
        <w:spacing w:beforeLines="50" w:afterLines="50" w:line="400" w:lineRule="exact"/>
        <w:ind w:right="1050" w:rightChars="500"/>
        <w:rPr>
          <w:rFonts w:ascii="仿宋_GB2312" w:hAnsi="仿宋_GB2312" w:eastAsia="仿宋_GB2312" w:cs="仿宋_GB2312"/>
          <w:szCs w:val="21"/>
        </w:rPr>
      </w:pPr>
    </w:p>
    <w:p>
      <w:pPr>
        <w:spacing w:beforeLines="50" w:afterLines="50" w:line="400" w:lineRule="exact"/>
        <w:ind w:right="1050" w:rightChars="500"/>
        <w:rPr>
          <w:rFonts w:ascii="仿宋_GB2312" w:hAnsi="仿宋_GB2312" w:eastAsia="仿宋_GB2312" w:cs="仿宋_GB2312"/>
          <w:szCs w:val="21"/>
        </w:rPr>
      </w:pPr>
    </w:p>
    <w:p>
      <w:pPr>
        <w:spacing w:beforeLines="50" w:afterLines="50" w:line="400" w:lineRule="exact"/>
        <w:ind w:right="1050" w:rightChars="500"/>
        <w:rPr>
          <w:rFonts w:ascii="仿宋_GB2312" w:hAnsi="仿宋_GB2312" w:eastAsia="仿宋_GB2312" w:cs="仿宋_GB2312"/>
          <w:szCs w:val="21"/>
        </w:rPr>
      </w:pPr>
    </w:p>
    <w:p>
      <w:pPr>
        <w:spacing w:line="360" w:lineRule="exact"/>
        <w:ind w:right="1050" w:rightChars="500"/>
        <w:rPr>
          <w:rFonts w:ascii="仿宋_GB2312" w:hAnsi="仿宋_GB2312" w:eastAsia="仿宋_GB2312" w:cs="仿宋_GB2312"/>
          <w:szCs w:val="21"/>
        </w:rPr>
      </w:pPr>
    </w:p>
    <w:p>
      <w:pPr>
        <w:spacing w:line="480" w:lineRule="auto"/>
        <w:rPr>
          <w:rFonts w:ascii="仿宋_GB2312" w:hAnsi="仿宋_GB2312" w:eastAsia="仿宋_GB2312" w:cs="仿宋_GB2312"/>
        </w:rPr>
      </w:pPr>
      <w:r>
        <w:rPr>
          <w:rFonts w:hint="eastAsia" w:ascii="仿宋_GB2312" w:hAnsi="仿宋_GB2312" w:eastAsia="仿宋_GB2312" w:cs="仿宋_GB2312"/>
        </w:rPr>
        <w:t>投标人名称（加盖单位公章）：</w:t>
      </w:r>
      <w:r>
        <w:rPr>
          <w:rFonts w:hint="eastAsia" w:ascii="仿宋_GB2312" w:hAnsi="仿宋_GB2312" w:eastAsia="仿宋_GB2312" w:cs="仿宋_GB2312"/>
          <w:u w:val="single"/>
        </w:rPr>
        <w:t xml:space="preserve">           </w:t>
      </w:r>
    </w:p>
    <w:p>
      <w:pPr>
        <w:spacing w:line="480" w:lineRule="auto"/>
        <w:rPr>
          <w:rFonts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非法人组织负责人）或</w:t>
      </w:r>
      <w:r>
        <w:rPr>
          <w:rFonts w:hint="eastAsia" w:ascii="仿宋_GB2312" w:hAnsi="仿宋_GB2312" w:eastAsia="仿宋_GB2312" w:cs="仿宋_GB2312"/>
        </w:rPr>
        <w:t>其授权代表人(签字或盖章)：</w:t>
      </w:r>
      <w:r>
        <w:rPr>
          <w:rFonts w:hint="eastAsia" w:ascii="仿宋_GB2312" w:hAnsi="仿宋_GB2312" w:eastAsia="仿宋_GB2312" w:cs="仿宋_GB2312"/>
          <w:u w:val="single"/>
        </w:rPr>
        <w:t xml:space="preserve">           </w:t>
      </w:r>
    </w:p>
    <w:p>
      <w:pPr>
        <w:spacing w:line="480" w:lineRule="auto"/>
        <w:rPr>
          <w:rFonts w:ascii="仿宋_GB2312" w:hAnsi="仿宋_GB2312" w:eastAsia="仿宋_GB2312" w:cs="仿宋_GB2312"/>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p>
    <w:p>
      <w:pPr>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br w:type="page"/>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格式9</w:t>
      </w:r>
    </w:p>
    <w:p>
      <w:pPr>
        <w:spacing w:beforeLines="100" w:afterLines="100" w:line="360" w:lineRule="auto"/>
        <w:ind w:right="-21" w:rightChars="-10"/>
        <w:jc w:val="center"/>
        <w:rPr>
          <w:rFonts w:ascii="仿宋_GB2312" w:hAnsi="仿宋_GB2312" w:eastAsia="仿宋_GB2312" w:cs="仿宋_GB2312"/>
          <w:b/>
          <w:sz w:val="32"/>
          <w:szCs w:val="32"/>
        </w:rPr>
      </w:pPr>
      <w:bookmarkStart w:id="77" w:name="_Toc14782_WPSOffice_Level2"/>
      <w:bookmarkStart w:id="78" w:name="_Toc24841_WPSOffice_Level2"/>
      <w:r>
        <w:rPr>
          <w:rFonts w:hint="eastAsia" w:ascii="仿宋_GB2312" w:hAnsi="仿宋_GB2312" w:eastAsia="仿宋_GB2312" w:cs="仿宋_GB2312"/>
          <w:b/>
          <w:sz w:val="32"/>
          <w:szCs w:val="32"/>
        </w:rPr>
        <w:t>投标函</w:t>
      </w:r>
      <w:bookmarkEnd w:id="77"/>
      <w:bookmarkEnd w:id="78"/>
    </w:p>
    <w:p>
      <w:pPr>
        <w:adjustRightInd w:val="0"/>
        <w:snapToGrid w:val="0"/>
        <w:spacing w:line="360" w:lineRule="auto"/>
        <w:ind w:right="630" w:rightChars="300"/>
        <w:rPr>
          <w:rFonts w:ascii="仿宋_GB2312" w:hAnsi="仿宋_GB2312" w:eastAsia="仿宋_GB2312" w:cs="仿宋_GB2312"/>
          <w:szCs w:val="21"/>
          <w:u w:val="single"/>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u w:val="single"/>
        </w:rPr>
        <w:t>（采购人或采购代理机构）：</w:t>
      </w:r>
    </w:p>
    <w:p>
      <w:pPr>
        <w:adjustRightInd w:val="0"/>
        <w:snapToGrid w:val="0"/>
        <w:spacing w:line="360" w:lineRule="auto"/>
        <w:ind w:right="-21" w:rightChars="-10"/>
        <w:rPr>
          <w:rFonts w:ascii="仿宋_GB2312" w:hAnsi="仿宋_GB2312" w:eastAsia="仿宋_GB2312" w:cs="仿宋_GB2312"/>
          <w:szCs w:val="21"/>
        </w:rPr>
      </w:pPr>
      <w:r>
        <w:rPr>
          <w:rFonts w:hint="eastAsia" w:ascii="仿宋_GB2312" w:hAnsi="仿宋_GB2312" w:eastAsia="仿宋_GB2312" w:cs="仿宋_GB2312"/>
          <w:szCs w:val="21"/>
        </w:rPr>
        <w:t xml:space="preserve">    根据贵方</w:t>
      </w:r>
      <w:r>
        <w:rPr>
          <w:rFonts w:hint="eastAsia" w:ascii="仿宋_GB2312" w:hAnsi="仿宋_GB2312" w:eastAsia="仿宋_GB2312" w:cs="仿宋_GB2312"/>
          <w:szCs w:val="21"/>
          <w:u w:val="single"/>
        </w:rPr>
        <w:t>(项目名称)</w:t>
      </w:r>
      <w:r>
        <w:rPr>
          <w:rFonts w:hint="eastAsia" w:ascii="仿宋_GB2312" w:hAnsi="仿宋_GB2312" w:eastAsia="仿宋_GB2312" w:cs="仿宋_GB2312"/>
          <w:szCs w:val="21"/>
        </w:rPr>
        <w:t>项目的招标公告</w:t>
      </w:r>
      <w:r>
        <w:rPr>
          <w:rFonts w:hint="eastAsia" w:ascii="仿宋_GB2312" w:hAnsi="仿宋_GB2312" w:eastAsia="仿宋_GB2312" w:cs="仿宋_GB2312"/>
          <w:szCs w:val="21"/>
          <w:u w:val="single"/>
        </w:rPr>
        <w:t>(招标编号)</w:t>
      </w:r>
      <w:r>
        <w:rPr>
          <w:rFonts w:hint="eastAsia" w:ascii="仿宋_GB2312" w:hAnsi="仿宋_GB2312" w:eastAsia="仿宋_GB2312" w:cs="仿宋_GB2312"/>
          <w:szCs w:val="21"/>
        </w:rPr>
        <w:t>,签字代表</w:t>
      </w:r>
      <w:r>
        <w:rPr>
          <w:rFonts w:hint="eastAsia" w:ascii="仿宋_GB2312" w:hAnsi="仿宋_GB2312" w:eastAsia="仿宋_GB2312" w:cs="仿宋_GB2312"/>
          <w:szCs w:val="21"/>
          <w:u w:val="single"/>
        </w:rPr>
        <w:t>(姓名、职务)</w:t>
      </w:r>
      <w:r>
        <w:rPr>
          <w:rFonts w:hint="eastAsia" w:ascii="仿宋_GB2312" w:hAnsi="仿宋_GB2312" w:eastAsia="仿宋_GB2312" w:cs="仿宋_GB2312"/>
          <w:szCs w:val="21"/>
        </w:rPr>
        <w:t>经正式授权并代表投标人</w:t>
      </w:r>
      <w:r>
        <w:rPr>
          <w:rFonts w:hint="eastAsia" w:ascii="仿宋_GB2312" w:hAnsi="仿宋_GB2312" w:eastAsia="仿宋_GB2312" w:cs="仿宋_GB2312"/>
          <w:szCs w:val="21"/>
          <w:u w:val="single"/>
        </w:rPr>
        <w:t>（名称、地址）</w:t>
      </w:r>
      <w:r>
        <w:rPr>
          <w:rFonts w:hint="eastAsia" w:ascii="仿宋_GB2312" w:hAnsi="仿宋_GB2312" w:eastAsia="仿宋_GB2312" w:cs="仿宋_GB2312"/>
          <w:szCs w:val="21"/>
        </w:rPr>
        <w:t>提交下述文件正本</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份、副本</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份及电子文档</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份，并以</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形式出具的金额为</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人民币元的投标保证金。</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据此，签字代表宣布同意如下：</w:t>
      </w:r>
    </w:p>
    <w:p>
      <w:pPr>
        <w:numPr>
          <w:ilvl w:val="0"/>
          <w:numId w:val="3"/>
        </w:num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本项目投标报价详见开标一览表。</w:t>
      </w:r>
    </w:p>
    <w:p>
      <w:pPr>
        <w:numPr>
          <w:ilvl w:val="0"/>
          <w:numId w:val="3"/>
        </w:num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本投标有效期为自递交投标文件截止之日起</w:t>
      </w:r>
      <w:r>
        <w:rPr>
          <w:rFonts w:hint="eastAsia" w:ascii="仿宋_GB2312" w:hAnsi="仿宋_GB2312" w:eastAsia="仿宋_GB2312" w:cs="仿宋_GB2312"/>
          <w:szCs w:val="21"/>
          <w:u w:val="single"/>
        </w:rPr>
        <w:t>90</w:t>
      </w:r>
      <w:r>
        <w:rPr>
          <w:rFonts w:hint="eastAsia" w:ascii="仿宋_GB2312" w:hAnsi="仿宋_GB2312" w:eastAsia="仿宋_GB2312" w:cs="仿宋_GB2312"/>
          <w:szCs w:val="21"/>
        </w:rPr>
        <w:t>日历日。</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（3）已详细审查全部招标文件，包括所有补充通知（如果有的话）。</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（4）在规定的开标时间后，遵守招标文件中有关保证金的规定。</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（5）我方不是为本项目提供整体设计、规范编制或者项目管理、监理、检测等服务的供应商，我方不是采购代理机构的附属机构。</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（6）在领取中标通知书的同时按招标文件规定的形式，向采购代理机构一次性支付采购代理服务费（适用于中标人支付采购代理服务费情形）。</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（7）按照贵方可能要求，提供与其投标有关的一切数据或资料，完全理解贵方不一定接受最低价的投标或收到的任何投标。</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（8）按照招标文件的规定履行合同责任和义务。</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（9）我方承诺投标文件中的证明材料真实、合法、有效。</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其他事项：</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w:t>
      </w:r>
    </w:p>
    <w:p>
      <w:pPr>
        <w:adjustRightInd w:val="0"/>
        <w:snapToGrid w:val="0"/>
        <w:spacing w:line="360" w:lineRule="auto"/>
        <w:ind w:right="-21" w:rightChars="-10"/>
        <w:rPr>
          <w:rFonts w:ascii="仿宋_GB2312" w:hAnsi="仿宋_GB2312" w:eastAsia="仿宋_GB2312" w:cs="仿宋_GB2312"/>
          <w:szCs w:val="21"/>
        </w:rPr>
      </w:pPr>
    </w:p>
    <w:p>
      <w:pPr>
        <w:adjustRightInd w:val="0"/>
        <w:snapToGrid w:val="0"/>
        <w:spacing w:line="360" w:lineRule="auto"/>
        <w:ind w:right="-21" w:rightChars="-10"/>
        <w:rPr>
          <w:rFonts w:ascii="仿宋_GB2312" w:hAnsi="仿宋_GB2312" w:eastAsia="仿宋_GB2312" w:cs="仿宋_GB2312"/>
          <w:szCs w:val="21"/>
        </w:rPr>
      </w:pPr>
    </w:p>
    <w:p>
      <w:pPr>
        <w:adjustRightInd w:val="0"/>
        <w:snapToGrid w:val="0"/>
        <w:spacing w:line="360" w:lineRule="auto"/>
        <w:ind w:right="-21" w:rightChars="-10"/>
        <w:rPr>
          <w:rFonts w:ascii="仿宋_GB2312" w:hAnsi="仿宋_GB2312" w:eastAsia="仿宋_GB2312" w:cs="仿宋_GB2312"/>
          <w:szCs w:val="21"/>
        </w:rPr>
      </w:pPr>
    </w:p>
    <w:p>
      <w:pPr>
        <w:adjustRightInd w:val="0"/>
        <w:snapToGrid w:val="0"/>
        <w:spacing w:line="360" w:lineRule="auto"/>
        <w:ind w:right="-21" w:rightChars="-10"/>
        <w:rPr>
          <w:rFonts w:ascii="仿宋_GB2312" w:hAnsi="仿宋_GB2312" w:eastAsia="仿宋_GB2312" w:cs="仿宋_GB2312"/>
          <w:szCs w:val="21"/>
        </w:rPr>
      </w:pPr>
      <w:r>
        <w:rPr>
          <w:rFonts w:hint="eastAsia" w:ascii="仿宋_GB2312" w:hAnsi="仿宋_GB2312" w:eastAsia="仿宋_GB2312" w:cs="仿宋_GB2312"/>
          <w:szCs w:val="21"/>
        </w:rPr>
        <w:t>与本项目有关的一切往来通讯请寄</w:t>
      </w:r>
    </w:p>
    <w:p>
      <w:pPr>
        <w:adjustRightInd w:val="0"/>
        <w:snapToGrid w:val="0"/>
        <w:spacing w:line="360" w:lineRule="auto"/>
        <w:ind w:right="-21" w:rightChars="-10"/>
        <w:rPr>
          <w:rFonts w:ascii="仿宋_GB2312" w:hAnsi="仿宋_GB2312" w:eastAsia="仿宋_GB2312" w:cs="仿宋_GB2312"/>
          <w:szCs w:val="21"/>
          <w:u w:val="single"/>
        </w:rPr>
      </w:pPr>
      <w:r>
        <w:rPr>
          <w:rFonts w:hint="eastAsia" w:ascii="仿宋_GB2312" w:hAnsi="仿宋_GB2312" w:eastAsia="仿宋_GB2312" w:cs="仿宋_GB2312"/>
          <w:szCs w:val="21"/>
        </w:rPr>
        <w:t>地址：</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传真：</w:t>
      </w:r>
      <w:r>
        <w:rPr>
          <w:rFonts w:hint="eastAsia" w:ascii="仿宋_GB2312" w:hAnsi="仿宋_GB2312" w:eastAsia="仿宋_GB2312" w:cs="仿宋_GB2312"/>
          <w:szCs w:val="21"/>
          <w:u w:val="single"/>
        </w:rPr>
        <w:t xml:space="preserve">                         </w:t>
      </w:r>
    </w:p>
    <w:p>
      <w:pPr>
        <w:adjustRightInd w:val="0"/>
        <w:snapToGrid w:val="0"/>
        <w:spacing w:line="360" w:lineRule="auto"/>
        <w:ind w:right="-21" w:rightChars="-10"/>
        <w:rPr>
          <w:rFonts w:ascii="仿宋_GB2312" w:hAnsi="仿宋_GB2312" w:eastAsia="仿宋_GB2312" w:cs="仿宋_GB2312"/>
          <w:szCs w:val="21"/>
          <w:u w:val="single"/>
        </w:rPr>
      </w:pPr>
      <w:r>
        <w:rPr>
          <w:rFonts w:hint="eastAsia" w:ascii="仿宋_GB2312" w:hAnsi="仿宋_GB2312" w:eastAsia="仿宋_GB2312" w:cs="仿宋_GB2312"/>
          <w:szCs w:val="21"/>
        </w:rPr>
        <w:t>电话：</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电子邮件：</w:t>
      </w:r>
      <w:r>
        <w:rPr>
          <w:rFonts w:hint="eastAsia" w:ascii="仿宋_GB2312" w:hAnsi="仿宋_GB2312" w:eastAsia="仿宋_GB2312" w:cs="仿宋_GB2312"/>
          <w:szCs w:val="21"/>
          <w:u w:val="single"/>
        </w:rPr>
        <w:t xml:space="preserve">                     </w:t>
      </w:r>
    </w:p>
    <w:p>
      <w:pPr>
        <w:adjustRightInd w:val="0"/>
        <w:snapToGrid w:val="0"/>
        <w:spacing w:line="360" w:lineRule="auto"/>
        <w:ind w:right="-21" w:rightChars="-10"/>
        <w:rPr>
          <w:rFonts w:ascii="仿宋_GB2312" w:hAnsi="仿宋_GB2312" w:eastAsia="仿宋_GB2312" w:cs="仿宋_GB2312"/>
          <w:szCs w:val="21"/>
          <w:u w:val="single"/>
        </w:rPr>
      </w:pPr>
      <w:r>
        <w:rPr>
          <w:rFonts w:hint="eastAsia" w:ascii="仿宋_GB2312" w:hAnsi="仿宋_GB2312" w:eastAsia="仿宋_GB2312" w:cs="仿宋_GB2312"/>
          <w:szCs w:val="21"/>
        </w:rPr>
        <w:t>法定代表人（非法人组织负责人）或其授权委托人（签字或盖章）：</w:t>
      </w:r>
      <w:r>
        <w:rPr>
          <w:rFonts w:hint="eastAsia" w:ascii="仿宋_GB2312" w:hAnsi="仿宋_GB2312" w:eastAsia="仿宋_GB2312" w:cs="仿宋_GB2312"/>
          <w:szCs w:val="21"/>
          <w:u w:val="single"/>
        </w:rPr>
        <w:t xml:space="preserve">       </w:t>
      </w:r>
    </w:p>
    <w:p>
      <w:pPr>
        <w:adjustRightInd w:val="0"/>
        <w:snapToGrid w:val="0"/>
        <w:spacing w:line="360" w:lineRule="auto"/>
        <w:ind w:right="-21" w:rightChars="-10"/>
        <w:rPr>
          <w:rFonts w:ascii="仿宋_GB2312" w:hAnsi="仿宋_GB2312" w:eastAsia="仿宋_GB2312" w:cs="仿宋_GB2312"/>
          <w:szCs w:val="21"/>
        </w:rPr>
      </w:pPr>
      <w:r>
        <w:rPr>
          <w:rFonts w:hint="eastAsia" w:ascii="仿宋_GB2312" w:hAnsi="仿宋_GB2312" w:eastAsia="仿宋_GB2312" w:cs="仿宋_GB2312"/>
          <w:szCs w:val="21"/>
        </w:rPr>
        <w:t>投标人名称（加盖单位公章）：</w:t>
      </w:r>
      <w:r>
        <w:rPr>
          <w:rFonts w:hint="eastAsia" w:ascii="仿宋_GB2312" w:hAnsi="仿宋_GB2312" w:eastAsia="仿宋_GB2312" w:cs="仿宋_GB2312"/>
          <w:szCs w:val="21"/>
          <w:u w:val="single"/>
        </w:rPr>
        <w:t xml:space="preserve">         </w:t>
      </w:r>
    </w:p>
    <w:p>
      <w:pPr>
        <w:adjustRightInd w:val="0"/>
        <w:snapToGrid w:val="0"/>
        <w:spacing w:line="360" w:lineRule="auto"/>
        <w:ind w:right="-21" w:rightChars="-10"/>
        <w:rPr>
          <w:rFonts w:ascii="仿宋_GB2312" w:hAnsi="仿宋_GB2312" w:eastAsia="仿宋_GB2312" w:cs="仿宋_GB2312"/>
          <w:szCs w:val="21"/>
        </w:rPr>
      </w:pPr>
      <w:r>
        <w:rPr>
          <w:rFonts w:hint="eastAsia" w:ascii="仿宋_GB2312" w:hAnsi="仿宋_GB2312" w:eastAsia="仿宋_GB2312" w:cs="仿宋_GB2312"/>
          <w:szCs w:val="21"/>
        </w:rPr>
        <w:t>投标人开户银行（全称）：</w:t>
      </w:r>
      <w:r>
        <w:rPr>
          <w:rFonts w:hint="eastAsia" w:ascii="仿宋_GB2312" w:hAnsi="仿宋_GB2312" w:eastAsia="仿宋_GB2312" w:cs="仿宋_GB2312"/>
          <w:szCs w:val="21"/>
          <w:u w:val="single"/>
        </w:rPr>
        <w:t xml:space="preserve">             </w:t>
      </w:r>
    </w:p>
    <w:p>
      <w:pPr>
        <w:adjustRightInd w:val="0"/>
        <w:snapToGrid w:val="0"/>
        <w:spacing w:line="360" w:lineRule="auto"/>
        <w:ind w:right="-21" w:rightChars="-10"/>
        <w:rPr>
          <w:rFonts w:ascii="仿宋_GB2312" w:hAnsi="仿宋_GB2312" w:eastAsia="仿宋_GB2312" w:cs="仿宋_GB2312"/>
          <w:szCs w:val="21"/>
        </w:rPr>
      </w:pPr>
      <w:r>
        <w:rPr>
          <w:rFonts w:hint="eastAsia" w:ascii="仿宋_GB2312" w:hAnsi="仿宋_GB2312" w:eastAsia="仿宋_GB2312" w:cs="仿宋_GB2312"/>
          <w:szCs w:val="21"/>
        </w:rPr>
        <w:t>投标人银行账号：</w:t>
      </w:r>
      <w:r>
        <w:rPr>
          <w:rFonts w:hint="eastAsia" w:ascii="仿宋_GB2312" w:hAnsi="仿宋_GB2312" w:eastAsia="仿宋_GB2312" w:cs="仿宋_GB2312"/>
          <w:szCs w:val="21"/>
          <w:u w:val="single"/>
        </w:rPr>
        <w:t xml:space="preserve">                     </w:t>
      </w:r>
    </w:p>
    <w:p>
      <w:pPr>
        <w:adjustRightInd w:val="0"/>
        <w:snapToGrid w:val="0"/>
        <w:spacing w:line="360" w:lineRule="auto"/>
        <w:ind w:right="1050" w:rightChars="500"/>
        <w:jc w:val="left"/>
        <w:rPr>
          <w:rFonts w:ascii="仿宋_GB2312" w:hAnsi="仿宋_GB2312" w:eastAsia="仿宋_GB2312" w:cs="仿宋_GB2312"/>
          <w:szCs w:val="21"/>
          <w:u w:val="single"/>
        </w:rPr>
      </w:pPr>
      <w:r>
        <w:rPr>
          <w:rFonts w:hint="eastAsia" w:ascii="仿宋_GB2312" w:hAnsi="仿宋_GB2312" w:eastAsia="仿宋_GB2312" w:cs="仿宋_GB2312"/>
          <w:szCs w:val="21"/>
        </w:rPr>
        <w:t>日    期：</w:t>
      </w:r>
      <w:r>
        <w:rPr>
          <w:rFonts w:hint="eastAsia" w:ascii="仿宋_GB2312" w:hAnsi="仿宋_GB2312" w:eastAsia="仿宋_GB2312" w:cs="仿宋_GB2312"/>
          <w:szCs w:val="21"/>
          <w:u w:val="single"/>
        </w:rPr>
        <w:t xml:space="preserve">                           </w:t>
      </w:r>
    </w:p>
    <w:p>
      <w:pPr>
        <w:adjustRightInd w:val="0"/>
        <w:snapToGrid w:val="0"/>
        <w:spacing w:line="360" w:lineRule="auto"/>
        <w:ind w:right="1050" w:rightChars="500"/>
        <w:jc w:val="left"/>
        <w:rPr>
          <w:rFonts w:ascii="仿宋_GB2312" w:hAnsi="仿宋_GB2312" w:eastAsia="仿宋_GB2312" w:cs="仿宋_GB2312"/>
          <w:szCs w:val="21"/>
          <w:u w:val="single"/>
        </w:rPr>
      </w:pP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格式10</w:t>
      </w:r>
    </w:p>
    <w:p>
      <w:pPr>
        <w:adjustRightInd w:val="0"/>
        <w:snapToGrid w:val="0"/>
        <w:spacing w:beforeLines="100" w:afterLines="100" w:line="360" w:lineRule="auto"/>
        <w:ind w:right="105" w:rightChars="50"/>
        <w:jc w:val="center"/>
        <w:rPr>
          <w:rFonts w:ascii="仿宋_GB2312" w:hAnsi="仿宋_GB2312" w:eastAsia="仿宋_GB2312" w:cs="仿宋_GB2312"/>
          <w:b/>
          <w:bCs/>
          <w:sz w:val="32"/>
          <w:szCs w:val="32"/>
        </w:rPr>
      </w:pPr>
      <w:bookmarkStart w:id="79" w:name="_Toc2673_WPSOffice_Level2"/>
      <w:bookmarkStart w:id="80" w:name="_Toc11267_WPSOffice_Level2"/>
      <w:r>
        <w:rPr>
          <w:rFonts w:hint="eastAsia" w:ascii="仿宋_GB2312" w:hAnsi="仿宋_GB2312" w:eastAsia="仿宋_GB2312" w:cs="仿宋_GB2312"/>
          <w:b/>
          <w:bCs/>
          <w:sz w:val="32"/>
          <w:szCs w:val="32"/>
        </w:rPr>
        <w:t>开标一览表</w:t>
      </w:r>
      <w:bookmarkEnd w:id="79"/>
      <w:bookmarkEnd w:id="80"/>
    </w:p>
    <w:p>
      <w:pPr>
        <w:adjustRightInd w:val="0"/>
        <w:snapToGrid w:val="0"/>
        <w:spacing w:line="360" w:lineRule="auto"/>
        <w:ind w:right="105" w:rightChars="50"/>
        <w:jc w:val="left"/>
        <w:rPr>
          <w:rFonts w:ascii="仿宋_GB2312" w:hAnsi="仿宋_GB2312" w:eastAsia="仿宋_GB2312" w:cs="仿宋_GB2312"/>
          <w:b/>
          <w:bCs/>
          <w:szCs w:val="21"/>
        </w:rPr>
      </w:pPr>
      <w:r>
        <w:rPr>
          <w:rFonts w:hint="eastAsia" w:ascii="仿宋_GB2312" w:hAnsi="仿宋_GB2312" w:eastAsia="仿宋_GB2312" w:cs="仿宋_GB2312"/>
          <w:b/>
          <w:bCs/>
          <w:szCs w:val="21"/>
        </w:rPr>
        <w:t>包号：                                                      报价单位：</w:t>
      </w:r>
    </w:p>
    <w:tbl>
      <w:tblPr>
        <w:tblStyle w:val="18"/>
        <w:tblW w:w="8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2373"/>
        <w:gridCol w:w="1309"/>
        <w:gridCol w:w="1109"/>
        <w:gridCol w:w="1252"/>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549" w:type="dxa"/>
            <w:vAlign w:val="center"/>
          </w:tcPr>
          <w:p>
            <w:pPr>
              <w:adjustRightInd w:val="0"/>
              <w:snapToGrid w:val="0"/>
              <w:ind w:left="-54" w:leftChars="-26" w:right="-46" w:rightChars="-22"/>
              <w:jc w:val="center"/>
              <w:rPr>
                <w:rFonts w:ascii="仿宋_GB2312" w:hAnsi="仿宋_GB2312" w:eastAsia="仿宋_GB2312" w:cs="仿宋_GB2312"/>
                <w:szCs w:val="21"/>
              </w:rPr>
            </w:pPr>
            <w:r>
              <w:rPr>
                <w:rFonts w:hint="eastAsia" w:ascii="仿宋_GB2312" w:hAnsi="仿宋_GB2312" w:eastAsia="仿宋_GB2312" w:cs="仿宋_GB2312"/>
                <w:szCs w:val="21"/>
              </w:rPr>
              <w:t>货物名称</w:t>
            </w:r>
          </w:p>
        </w:tc>
        <w:tc>
          <w:tcPr>
            <w:tcW w:w="2373" w:type="dxa"/>
            <w:vAlign w:val="center"/>
          </w:tcPr>
          <w:p>
            <w:pPr>
              <w:adjustRightInd w:val="0"/>
              <w:snapToGrid w:val="0"/>
              <w:ind w:left="-54" w:leftChars="-26" w:right="-46" w:rightChars="-22"/>
              <w:jc w:val="center"/>
              <w:rPr>
                <w:rFonts w:ascii="仿宋_GB2312" w:hAnsi="仿宋_GB2312" w:eastAsia="仿宋_GB2312" w:cs="仿宋_GB2312"/>
                <w:szCs w:val="21"/>
              </w:rPr>
            </w:pPr>
            <w:r>
              <w:rPr>
                <w:rFonts w:hint="eastAsia" w:ascii="仿宋_GB2312" w:hAnsi="仿宋_GB2312" w:eastAsia="仿宋_GB2312" w:cs="仿宋_GB2312"/>
                <w:szCs w:val="21"/>
              </w:rPr>
              <w:t>投标总价</w:t>
            </w:r>
          </w:p>
        </w:tc>
        <w:tc>
          <w:tcPr>
            <w:tcW w:w="1309" w:type="dxa"/>
            <w:vAlign w:val="center"/>
          </w:tcPr>
          <w:p>
            <w:pPr>
              <w:adjustRightInd w:val="0"/>
              <w:snapToGrid w:val="0"/>
              <w:ind w:left="-54" w:leftChars="-26" w:right="-46" w:rightChars="-22"/>
              <w:jc w:val="center"/>
              <w:rPr>
                <w:rFonts w:ascii="仿宋_GB2312" w:hAnsi="仿宋_GB2312" w:eastAsia="仿宋_GB2312" w:cs="仿宋_GB2312"/>
                <w:szCs w:val="21"/>
              </w:rPr>
            </w:pPr>
            <w:r>
              <w:rPr>
                <w:rFonts w:hint="eastAsia" w:ascii="仿宋_GB2312" w:hAnsi="仿宋_GB2312" w:eastAsia="仿宋_GB2312" w:cs="仿宋_GB2312"/>
                <w:szCs w:val="21"/>
              </w:rPr>
              <w:t>投标保证金</w:t>
            </w:r>
          </w:p>
        </w:tc>
        <w:tc>
          <w:tcPr>
            <w:tcW w:w="1109" w:type="dxa"/>
            <w:vAlign w:val="center"/>
          </w:tcPr>
          <w:p>
            <w:pPr>
              <w:adjustRightInd w:val="0"/>
              <w:snapToGrid w:val="0"/>
              <w:ind w:left="-54" w:leftChars="-26" w:right="-46" w:rightChars="-22"/>
              <w:jc w:val="center"/>
              <w:rPr>
                <w:rFonts w:ascii="仿宋_GB2312" w:hAnsi="仿宋_GB2312" w:eastAsia="仿宋_GB2312" w:cs="仿宋_GB2312"/>
                <w:szCs w:val="21"/>
              </w:rPr>
            </w:pPr>
            <w:r>
              <w:rPr>
                <w:rFonts w:hint="eastAsia" w:ascii="仿宋_GB2312" w:hAnsi="仿宋_GB2312" w:eastAsia="仿宋_GB2312" w:cs="仿宋_GB2312"/>
                <w:szCs w:val="21"/>
              </w:rPr>
              <w:t>交货时间</w:t>
            </w:r>
          </w:p>
        </w:tc>
        <w:tc>
          <w:tcPr>
            <w:tcW w:w="1252" w:type="dxa"/>
            <w:vAlign w:val="center"/>
          </w:tcPr>
          <w:p>
            <w:pPr>
              <w:adjustRightInd w:val="0"/>
              <w:snapToGrid w:val="0"/>
              <w:ind w:left="-54" w:leftChars="-26" w:right="-46" w:rightChars="-22"/>
              <w:jc w:val="center"/>
              <w:rPr>
                <w:rFonts w:ascii="仿宋_GB2312" w:hAnsi="仿宋_GB2312" w:eastAsia="仿宋_GB2312" w:cs="仿宋_GB2312"/>
                <w:szCs w:val="21"/>
              </w:rPr>
            </w:pPr>
            <w:r>
              <w:rPr>
                <w:rFonts w:hint="eastAsia" w:ascii="仿宋_GB2312" w:hAnsi="仿宋_GB2312" w:eastAsia="仿宋_GB2312" w:cs="仿宋_GB2312"/>
                <w:szCs w:val="21"/>
              </w:rPr>
              <w:t>交货地点</w:t>
            </w:r>
          </w:p>
        </w:tc>
        <w:tc>
          <w:tcPr>
            <w:tcW w:w="951" w:type="dxa"/>
            <w:vAlign w:val="center"/>
          </w:tcPr>
          <w:p>
            <w:pPr>
              <w:adjustRightInd w:val="0"/>
              <w:snapToGrid w:val="0"/>
              <w:ind w:left="-54" w:leftChars="-26" w:right="-46" w:rightChars="-22"/>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549" w:type="dxa"/>
            <w:vAlign w:val="center"/>
          </w:tcPr>
          <w:p>
            <w:pPr>
              <w:adjustRightInd w:val="0"/>
              <w:snapToGrid w:val="0"/>
              <w:ind w:left="-54" w:leftChars="-26" w:right="-46" w:rightChars="-22"/>
              <w:jc w:val="center"/>
              <w:rPr>
                <w:rFonts w:ascii="仿宋_GB2312" w:hAnsi="仿宋_GB2312" w:eastAsia="仿宋_GB2312" w:cs="仿宋_GB2312"/>
                <w:szCs w:val="21"/>
              </w:rPr>
            </w:pPr>
          </w:p>
        </w:tc>
        <w:tc>
          <w:tcPr>
            <w:tcW w:w="2373" w:type="dxa"/>
            <w:vAlign w:val="center"/>
          </w:tcPr>
          <w:p>
            <w:pPr>
              <w:adjustRightInd w:val="0"/>
              <w:snapToGrid w:val="0"/>
              <w:ind w:left="-54" w:leftChars="-26" w:right="-46" w:rightChars="-22"/>
              <w:jc w:val="left"/>
              <w:rPr>
                <w:rFonts w:ascii="仿宋_GB2312" w:hAnsi="仿宋_GB2312" w:eastAsia="仿宋_GB2312" w:cs="仿宋_GB2312"/>
                <w:szCs w:val="21"/>
              </w:rPr>
            </w:pPr>
            <w:r>
              <w:rPr>
                <w:rFonts w:hint="eastAsia" w:ascii="仿宋_GB2312" w:hAnsi="仿宋_GB2312" w:eastAsia="仿宋_GB2312" w:cs="仿宋_GB2312"/>
                <w:szCs w:val="21"/>
              </w:rPr>
              <w:t>小写：</w:t>
            </w:r>
          </w:p>
          <w:p>
            <w:pPr>
              <w:adjustRightInd w:val="0"/>
              <w:snapToGrid w:val="0"/>
              <w:ind w:left="-54" w:leftChars="-26" w:right="-46" w:rightChars="-22"/>
              <w:jc w:val="left"/>
              <w:rPr>
                <w:rFonts w:ascii="仿宋_GB2312" w:hAnsi="仿宋_GB2312" w:eastAsia="仿宋_GB2312" w:cs="仿宋_GB2312"/>
                <w:szCs w:val="21"/>
              </w:rPr>
            </w:pPr>
            <w:r>
              <w:rPr>
                <w:rFonts w:hint="eastAsia" w:ascii="仿宋_GB2312" w:hAnsi="仿宋_GB2312" w:eastAsia="仿宋_GB2312" w:cs="仿宋_GB2312"/>
                <w:szCs w:val="21"/>
              </w:rPr>
              <w:t>大写：</w:t>
            </w:r>
          </w:p>
        </w:tc>
        <w:tc>
          <w:tcPr>
            <w:tcW w:w="1309" w:type="dxa"/>
            <w:vAlign w:val="center"/>
          </w:tcPr>
          <w:p>
            <w:pPr>
              <w:adjustRightInd w:val="0"/>
              <w:snapToGrid w:val="0"/>
              <w:ind w:left="-54" w:leftChars="-26" w:right="-46" w:rightChars="-22"/>
              <w:jc w:val="center"/>
              <w:rPr>
                <w:rFonts w:ascii="仿宋_GB2312" w:hAnsi="仿宋_GB2312" w:eastAsia="仿宋_GB2312" w:cs="仿宋_GB2312"/>
                <w:szCs w:val="21"/>
              </w:rPr>
            </w:pPr>
          </w:p>
        </w:tc>
        <w:tc>
          <w:tcPr>
            <w:tcW w:w="1109" w:type="dxa"/>
            <w:vAlign w:val="center"/>
          </w:tcPr>
          <w:p>
            <w:pPr>
              <w:adjustRightInd w:val="0"/>
              <w:snapToGrid w:val="0"/>
              <w:ind w:left="-54" w:leftChars="-26" w:right="-46" w:rightChars="-22"/>
              <w:jc w:val="center"/>
              <w:rPr>
                <w:rFonts w:ascii="仿宋_GB2312" w:hAnsi="仿宋_GB2312" w:eastAsia="仿宋_GB2312" w:cs="仿宋_GB2312"/>
                <w:szCs w:val="21"/>
              </w:rPr>
            </w:pPr>
          </w:p>
        </w:tc>
        <w:tc>
          <w:tcPr>
            <w:tcW w:w="1252" w:type="dxa"/>
            <w:vAlign w:val="center"/>
          </w:tcPr>
          <w:p>
            <w:pPr>
              <w:adjustRightInd w:val="0"/>
              <w:snapToGrid w:val="0"/>
              <w:ind w:left="-54" w:leftChars="-26" w:right="-46" w:rightChars="-22"/>
              <w:jc w:val="center"/>
              <w:rPr>
                <w:rFonts w:ascii="仿宋_GB2312" w:hAnsi="仿宋_GB2312" w:eastAsia="仿宋_GB2312" w:cs="仿宋_GB2312"/>
                <w:szCs w:val="21"/>
              </w:rPr>
            </w:pPr>
          </w:p>
        </w:tc>
        <w:tc>
          <w:tcPr>
            <w:tcW w:w="951" w:type="dxa"/>
            <w:vAlign w:val="center"/>
          </w:tcPr>
          <w:p>
            <w:pPr>
              <w:adjustRightInd w:val="0"/>
              <w:snapToGrid w:val="0"/>
              <w:ind w:left="-54" w:leftChars="-26" w:right="-46" w:rightChars="-22"/>
              <w:jc w:val="center"/>
              <w:rPr>
                <w:rFonts w:ascii="仿宋_GB2312" w:hAnsi="仿宋_GB2312" w:eastAsia="仿宋_GB2312" w:cs="仿宋_GB2312"/>
                <w:szCs w:val="21"/>
              </w:rPr>
            </w:pPr>
          </w:p>
        </w:tc>
      </w:tr>
    </w:tbl>
    <w:p>
      <w:pPr>
        <w:adjustRightInd w:val="0"/>
        <w:snapToGrid w:val="0"/>
        <w:spacing w:line="360" w:lineRule="auto"/>
        <w:ind w:right="105" w:rightChars="50" w:firstLine="420" w:firstLineChars="200"/>
        <w:jc w:val="left"/>
        <w:rPr>
          <w:rFonts w:ascii="仿宋_GB2312" w:hAnsi="仿宋_GB2312" w:eastAsia="仿宋_GB2312" w:cs="仿宋_GB2312"/>
          <w:szCs w:val="21"/>
        </w:rPr>
      </w:pPr>
    </w:p>
    <w:p>
      <w:pPr>
        <w:adjustRightInd w:val="0"/>
        <w:snapToGrid w:val="0"/>
        <w:spacing w:line="360" w:lineRule="auto"/>
        <w:ind w:right="105" w:rightChars="50"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注：此表中，投标总价应和分项报价表的总价相一致。</w:t>
      </w:r>
    </w:p>
    <w:p>
      <w:pPr>
        <w:adjustRightInd w:val="0"/>
        <w:snapToGrid w:val="0"/>
        <w:spacing w:line="360" w:lineRule="auto"/>
        <w:ind w:right="105" w:rightChars="50" w:firstLine="420" w:firstLineChars="200"/>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spacing w:line="480" w:lineRule="auto"/>
        <w:rPr>
          <w:rFonts w:ascii="仿宋_GB2312" w:hAnsi="仿宋_GB2312" w:eastAsia="仿宋_GB2312" w:cs="仿宋_GB2312"/>
        </w:rPr>
      </w:pPr>
      <w:r>
        <w:rPr>
          <w:rFonts w:hint="eastAsia" w:ascii="仿宋_GB2312" w:hAnsi="仿宋_GB2312" w:eastAsia="仿宋_GB2312" w:cs="仿宋_GB2312"/>
        </w:rPr>
        <w:t>投标人名称（加盖单位公章）：</w:t>
      </w:r>
      <w:r>
        <w:rPr>
          <w:rFonts w:hint="eastAsia" w:ascii="仿宋_GB2312" w:hAnsi="仿宋_GB2312" w:eastAsia="仿宋_GB2312" w:cs="仿宋_GB2312"/>
          <w:u w:val="single"/>
        </w:rPr>
        <w:t xml:space="preserve">           </w:t>
      </w:r>
    </w:p>
    <w:p>
      <w:pPr>
        <w:spacing w:line="480" w:lineRule="auto"/>
        <w:rPr>
          <w:rFonts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非法人组织负责人）或</w:t>
      </w:r>
      <w:r>
        <w:rPr>
          <w:rFonts w:hint="eastAsia" w:ascii="仿宋_GB2312" w:hAnsi="仿宋_GB2312" w:eastAsia="仿宋_GB2312" w:cs="仿宋_GB2312"/>
        </w:rPr>
        <w:t>其授权代表人(签字或盖章)：</w:t>
      </w:r>
      <w:r>
        <w:rPr>
          <w:rFonts w:hint="eastAsia" w:ascii="仿宋_GB2312" w:hAnsi="仿宋_GB2312" w:eastAsia="仿宋_GB2312" w:cs="仿宋_GB2312"/>
          <w:u w:val="single"/>
        </w:rPr>
        <w:t xml:space="preserve">           </w:t>
      </w:r>
    </w:p>
    <w:p>
      <w:pPr>
        <w:spacing w:line="480" w:lineRule="auto"/>
        <w:ind w:right="1050" w:rightChars="500"/>
        <w:jc w:val="left"/>
        <w:rPr>
          <w:rFonts w:ascii="仿宋_GB2312" w:hAnsi="仿宋_GB2312" w:eastAsia="仿宋_GB2312" w:cs="仿宋_GB2312"/>
          <w:szCs w:val="21"/>
          <w:u w:val="single"/>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r>
        <w:rPr>
          <w:rFonts w:hint="eastAsia" w:ascii="仿宋_GB2312" w:hAnsi="仿宋_GB2312" w:eastAsia="仿宋_GB2312" w:cs="仿宋_GB2312"/>
          <w:szCs w:val="21"/>
        </w:rPr>
        <w:t xml:space="preserve">  </w:t>
      </w: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br w:type="page"/>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格式11</w:t>
      </w:r>
    </w:p>
    <w:p>
      <w:pPr>
        <w:adjustRightInd w:val="0"/>
        <w:snapToGrid w:val="0"/>
        <w:spacing w:beforeLines="100" w:afterLines="100" w:line="360" w:lineRule="auto"/>
        <w:ind w:right="105" w:rightChars="50"/>
        <w:jc w:val="center"/>
        <w:rPr>
          <w:rFonts w:ascii="仿宋_GB2312" w:hAnsi="仿宋_GB2312" w:eastAsia="仿宋_GB2312" w:cs="仿宋_GB2312"/>
          <w:b/>
          <w:bCs/>
          <w:sz w:val="32"/>
          <w:szCs w:val="32"/>
        </w:rPr>
      </w:pPr>
      <w:bookmarkStart w:id="81" w:name="_Toc28271_WPSOffice_Level2"/>
      <w:bookmarkStart w:id="82" w:name="_Toc16044_WPSOffice_Level2"/>
      <w:r>
        <w:rPr>
          <w:rFonts w:hint="eastAsia" w:ascii="仿宋_GB2312" w:hAnsi="仿宋_GB2312" w:eastAsia="仿宋_GB2312" w:cs="仿宋_GB2312"/>
          <w:b/>
          <w:bCs/>
          <w:sz w:val="32"/>
          <w:szCs w:val="32"/>
        </w:rPr>
        <w:t>分项报价表</w:t>
      </w:r>
      <w:bookmarkEnd w:id="81"/>
      <w:bookmarkEnd w:id="82"/>
    </w:p>
    <w:p>
      <w:pPr>
        <w:adjustRightInd w:val="0"/>
        <w:snapToGrid w:val="0"/>
        <w:spacing w:line="360" w:lineRule="auto"/>
        <w:ind w:right="105" w:rightChars="50"/>
        <w:jc w:val="left"/>
        <w:rPr>
          <w:rFonts w:ascii="仿宋_GB2312" w:hAnsi="仿宋_GB2312" w:eastAsia="仿宋_GB2312" w:cs="仿宋_GB2312"/>
          <w:b/>
          <w:bCs/>
          <w:szCs w:val="21"/>
        </w:rPr>
      </w:pPr>
      <w:r>
        <w:rPr>
          <w:rFonts w:hint="eastAsia" w:ascii="仿宋_GB2312" w:hAnsi="仿宋_GB2312" w:eastAsia="仿宋_GB2312" w:cs="仿宋_GB2312"/>
          <w:b/>
          <w:bCs/>
          <w:szCs w:val="21"/>
        </w:rPr>
        <w:t>包号：                                                      报价单位：</w:t>
      </w:r>
    </w:p>
    <w:tbl>
      <w:tblPr>
        <w:tblStyle w:val="18"/>
        <w:tblW w:w="8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2"/>
        <w:gridCol w:w="1347"/>
        <w:gridCol w:w="1033"/>
        <w:gridCol w:w="1033"/>
        <w:gridCol w:w="721"/>
        <w:gridCol w:w="802"/>
        <w:gridCol w:w="802"/>
        <w:gridCol w:w="675"/>
        <w:gridCol w:w="682"/>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032" w:type="dxa"/>
            <w:vAlign w:val="center"/>
          </w:tcPr>
          <w:p>
            <w:pPr>
              <w:adjustRightInd w:val="0"/>
              <w:snapToGrid w:val="0"/>
              <w:ind w:left="-96" w:leftChars="-46" w:right="-63" w:rightChars="-30"/>
              <w:jc w:val="center"/>
              <w:rPr>
                <w:rFonts w:ascii="仿宋_GB2312" w:hAnsi="仿宋_GB2312" w:eastAsia="仿宋_GB2312" w:cs="仿宋_GB2312"/>
                <w:szCs w:val="21"/>
              </w:rPr>
            </w:pPr>
            <w:r>
              <w:rPr>
                <w:rFonts w:hint="eastAsia" w:ascii="仿宋_GB2312" w:hAnsi="仿宋_GB2312" w:eastAsia="仿宋_GB2312" w:cs="仿宋_GB2312"/>
                <w:szCs w:val="21"/>
              </w:rPr>
              <w:t>品目号</w:t>
            </w:r>
          </w:p>
        </w:tc>
        <w:tc>
          <w:tcPr>
            <w:tcW w:w="1347" w:type="dxa"/>
            <w:vAlign w:val="center"/>
          </w:tcPr>
          <w:p>
            <w:pPr>
              <w:adjustRightInd w:val="0"/>
              <w:snapToGrid w:val="0"/>
              <w:ind w:left="-96" w:leftChars="-46" w:right="-63" w:rightChars="-30"/>
              <w:jc w:val="center"/>
              <w:rPr>
                <w:rFonts w:ascii="仿宋_GB2312" w:hAnsi="仿宋_GB2312" w:eastAsia="仿宋_GB2312" w:cs="仿宋_GB2312"/>
                <w:szCs w:val="21"/>
              </w:rPr>
            </w:pPr>
            <w:r>
              <w:rPr>
                <w:rFonts w:hint="eastAsia" w:ascii="仿宋_GB2312" w:hAnsi="仿宋_GB2312" w:eastAsia="仿宋_GB2312" w:cs="仿宋_GB2312"/>
                <w:szCs w:val="21"/>
              </w:rPr>
              <w:t>品目名称</w:t>
            </w:r>
          </w:p>
        </w:tc>
        <w:tc>
          <w:tcPr>
            <w:tcW w:w="1033" w:type="dxa"/>
            <w:vAlign w:val="center"/>
          </w:tcPr>
          <w:p>
            <w:pPr>
              <w:adjustRightInd w:val="0"/>
              <w:snapToGrid w:val="0"/>
              <w:ind w:left="-96" w:leftChars="-46" w:right="-63" w:rightChars="-30"/>
              <w:jc w:val="center"/>
              <w:rPr>
                <w:rFonts w:ascii="仿宋_GB2312" w:hAnsi="仿宋_GB2312" w:eastAsia="仿宋_GB2312" w:cs="仿宋_GB2312"/>
                <w:szCs w:val="21"/>
              </w:rPr>
            </w:pPr>
            <w:r>
              <w:rPr>
                <w:rFonts w:hint="eastAsia" w:ascii="仿宋_GB2312" w:hAnsi="仿宋_GB2312" w:eastAsia="仿宋_GB2312" w:cs="仿宋_GB2312"/>
                <w:szCs w:val="21"/>
              </w:rPr>
              <w:t>品牌</w:t>
            </w:r>
          </w:p>
        </w:tc>
        <w:tc>
          <w:tcPr>
            <w:tcW w:w="1033" w:type="dxa"/>
            <w:vAlign w:val="center"/>
          </w:tcPr>
          <w:p>
            <w:pPr>
              <w:adjustRightInd w:val="0"/>
              <w:snapToGrid w:val="0"/>
              <w:ind w:left="-96" w:leftChars="-46" w:right="-63" w:rightChars="-30"/>
              <w:jc w:val="center"/>
              <w:rPr>
                <w:rFonts w:ascii="仿宋_GB2312" w:hAnsi="仿宋_GB2312" w:eastAsia="仿宋_GB2312" w:cs="仿宋_GB2312"/>
                <w:szCs w:val="21"/>
              </w:rPr>
            </w:pPr>
            <w:r>
              <w:rPr>
                <w:rFonts w:hint="eastAsia" w:ascii="仿宋_GB2312" w:hAnsi="仿宋_GB2312" w:eastAsia="仿宋_GB2312" w:cs="仿宋_GB2312"/>
                <w:szCs w:val="21"/>
              </w:rPr>
              <w:t>型号</w:t>
            </w:r>
          </w:p>
          <w:p>
            <w:pPr>
              <w:adjustRightInd w:val="0"/>
              <w:snapToGrid w:val="0"/>
              <w:ind w:left="-96" w:leftChars="-46" w:right="-63" w:rightChars="-30"/>
              <w:jc w:val="center"/>
              <w:rPr>
                <w:rFonts w:ascii="仿宋_GB2312" w:hAnsi="仿宋_GB2312" w:eastAsia="仿宋_GB2312" w:cs="仿宋_GB2312"/>
                <w:szCs w:val="21"/>
              </w:rPr>
            </w:pPr>
            <w:r>
              <w:rPr>
                <w:rFonts w:hint="eastAsia" w:ascii="仿宋_GB2312" w:hAnsi="仿宋_GB2312" w:eastAsia="仿宋_GB2312" w:cs="仿宋_GB2312"/>
                <w:szCs w:val="21"/>
              </w:rPr>
              <w:t>规格</w:t>
            </w:r>
          </w:p>
        </w:tc>
        <w:tc>
          <w:tcPr>
            <w:tcW w:w="721" w:type="dxa"/>
            <w:vAlign w:val="center"/>
          </w:tcPr>
          <w:p>
            <w:pPr>
              <w:adjustRightInd w:val="0"/>
              <w:snapToGrid w:val="0"/>
              <w:ind w:left="-96" w:leftChars="-46" w:right="-63" w:rightChars="-30"/>
              <w:jc w:val="center"/>
              <w:rPr>
                <w:rFonts w:ascii="仿宋_GB2312" w:hAnsi="仿宋_GB2312" w:eastAsia="仿宋_GB2312" w:cs="仿宋_GB2312"/>
                <w:szCs w:val="21"/>
              </w:rPr>
            </w:pPr>
            <w:r>
              <w:rPr>
                <w:rFonts w:hint="eastAsia" w:ascii="仿宋_GB2312" w:hAnsi="仿宋_GB2312" w:eastAsia="仿宋_GB2312" w:cs="仿宋_GB2312"/>
                <w:szCs w:val="21"/>
              </w:rPr>
              <w:t>数量</w:t>
            </w:r>
          </w:p>
        </w:tc>
        <w:tc>
          <w:tcPr>
            <w:tcW w:w="802" w:type="dxa"/>
            <w:vAlign w:val="center"/>
          </w:tcPr>
          <w:p>
            <w:pPr>
              <w:adjustRightInd w:val="0"/>
              <w:snapToGrid w:val="0"/>
              <w:ind w:left="-96" w:leftChars="-46" w:right="-63" w:rightChars="-30"/>
              <w:jc w:val="center"/>
              <w:rPr>
                <w:rFonts w:ascii="仿宋_GB2312" w:hAnsi="仿宋_GB2312" w:eastAsia="仿宋_GB2312" w:cs="仿宋_GB2312"/>
                <w:szCs w:val="21"/>
              </w:rPr>
            </w:pPr>
            <w:r>
              <w:rPr>
                <w:rFonts w:hint="eastAsia" w:ascii="仿宋_GB2312" w:hAnsi="仿宋_GB2312" w:eastAsia="仿宋_GB2312" w:cs="仿宋_GB2312"/>
                <w:szCs w:val="21"/>
              </w:rPr>
              <w:t>原产地</w:t>
            </w:r>
          </w:p>
        </w:tc>
        <w:tc>
          <w:tcPr>
            <w:tcW w:w="802" w:type="dxa"/>
            <w:vAlign w:val="center"/>
          </w:tcPr>
          <w:p>
            <w:pPr>
              <w:adjustRightInd w:val="0"/>
              <w:snapToGrid w:val="0"/>
              <w:ind w:left="-96" w:leftChars="-46" w:right="-63" w:rightChars="-30"/>
              <w:jc w:val="center"/>
              <w:rPr>
                <w:rFonts w:ascii="仿宋_GB2312" w:hAnsi="仿宋_GB2312" w:eastAsia="仿宋_GB2312" w:cs="仿宋_GB2312"/>
                <w:szCs w:val="21"/>
              </w:rPr>
            </w:pPr>
            <w:r>
              <w:rPr>
                <w:rFonts w:hint="eastAsia" w:ascii="仿宋_GB2312" w:hAnsi="仿宋_GB2312" w:eastAsia="仿宋_GB2312" w:cs="仿宋_GB2312"/>
                <w:szCs w:val="21"/>
              </w:rPr>
              <w:t>制造商名称</w:t>
            </w:r>
          </w:p>
        </w:tc>
        <w:tc>
          <w:tcPr>
            <w:tcW w:w="675" w:type="dxa"/>
            <w:vAlign w:val="center"/>
          </w:tcPr>
          <w:p>
            <w:pPr>
              <w:adjustRightInd w:val="0"/>
              <w:snapToGrid w:val="0"/>
              <w:ind w:left="-96" w:leftChars="-46" w:right="-63" w:rightChars="-30"/>
              <w:jc w:val="center"/>
              <w:rPr>
                <w:rFonts w:ascii="仿宋_GB2312" w:hAnsi="仿宋_GB2312" w:eastAsia="仿宋_GB2312" w:cs="仿宋_GB2312"/>
                <w:szCs w:val="21"/>
              </w:rPr>
            </w:pPr>
            <w:r>
              <w:rPr>
                <w:rFonts w:hint="eastAsia" w:ascii="仿宋_GB2312" w:hAnsi="仿宋_GB2312" w:eastAsia="仿宋_GB2312" w:cs="仿宋_GB2312"/>
                <w:szCs w:val="21"/>
              </w:rPr>
              <w:t>单价</w:t>
            </w:r>
          </w:p>
        </w:tc>
        <w:tc>
          <w:tcPr>
            <w:tcW w:w="682" w:type="dxa"/>
            <w:vAlign w:val="center"/>
          </w:tcPr>
          <w:p>
            <w:pPr>
              <w:adjustRightInd w:val="0"/>
              <w:snapToGrid w:val="0"/>
              <w:ind w:left="-96" w:leftChars="-46" w:right="-63" w:rightChars="-30"/>
              <w:jc w:val="center"/>
              <w:rPr>
                <w:rFonts w:ascii="仿宋_GB2312" w:hAnsi="仿宋_GB2312" w:eastAsia="仿宋_GB2312" w:cs="仿宋_GB2312"/>
                <w:szCs w:val="21"/>
              </w:rPr>
            </w:pPr>
            <w:r>
              <w:rPr>
                <w:rFonts w:hint="eastAsia" w:ascii="仿宋_GB2312" w:hAnsi="仿宋_GB2312" w:eastAsia="仿宋_GB2312" w:cs="仿宋_GB2312"/>
                <w:szCs w:val="21"/>
              </w:rPr>
              <w:t>总价</w:t>
            </w:r>
          </w:p>
        </w:tc>
        <w:tc>
          <w:tcPr>
            <w:tcW w:w="802" w:type="dxa"/>
            <w:vAlign w:val="center"/>
          </w:tcPr>
          <w:p>
            <w:pPr>
              <w:adjustRightInd w:val="0"/>
              <w:snapToGrid w:val="0"/>
              <w:ind w:left="-96" w:leftChars="-46" w:right="-63" w:rightChars="-30"/>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032"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1347"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1033"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1033"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721"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675"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682"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6" w:leftChars="-46" w:right="-63" w:rightChars="-3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032"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1347"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1033"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1033"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721"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675"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682"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6" w:leftChars="-46" w:right="-63" w:rightChars="-3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032"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1347"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1033"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1033"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721"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675"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682"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6" w:leftChars="-46" w:right="-63" w:rightChars="-3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032"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1347"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1033"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1033"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721"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675"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682"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6" w:leftChars="-46" w:right="-63" w:rightChars="-3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8" w:hRule="atLeast"/>
          <w:jc w:val="center"/>
        </w:trPr>
        <w:tc>
          <w:tcPr>
            <w:tcW w:w="1032"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1347"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1033"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1033"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721"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675"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682"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6" w:leftChars="-46" w:right="-63" w:rightChars="-3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032"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1347"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1033"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1033"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721"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675"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682" w:type="dxa"/>
            <w:vAlign w:val="center"/>
          </w:tcPr>
          <w:p>
            <w:pPr>
              <w:adjustRightInd w:val="0"/>
              <w:snapToGrid w:val="0"/>
              <w:ind w:left="-96"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6" w:leftChars="-46" w:right="-63" w:rightChars="-3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2379" w:type="dxa"/>
            <w:gridSpan w:val="2"/>
            <w:vAlign w:val="center"/>
          </w:tcPr>
          <w:p>
            <w:pPr>
              <w:adjustRightInd w:val="0"/>
              <w:snapToGrid w:val="0"/>
              <w:ind w:right="105" w:rightChars="50"/>
              <w:jc w:val="center"/>
              <w:rPr>
                <w:rFonts w:ascii="仿宋_GB2312" w:hAnsi="仿宋_GB2312" w:eastAsia="仿宋_GB2312" w:cs="仿宋_GB2312"/>
                <w:szCs w:val="21"/>
              </w:rPr>
            </w:pPr>
            <w:r>
              <w:rPr>
                <w:rFonts w:hint="eastAsia" w:ascii="仿宋_GB2312" w:hAnsi="仿宋_GB2312" w:eastAsia="仿宋_GB2312" w:cs="仿宋_GB2312"/>
                <w:szCs w:val="21"/>
              </w:rPr>
              <w:t>总价</w:t>
            </w:r>
          </w:p>
        </w:tc>
        <w:tc>
          <w:tcPr>
            <w:tcW w:w="1033" w:type="dxa"/>
            <w:vAlign w:val="center"/>
          </w:tcPr>
          <w:p>
            <w:pPr>
              <w:adjustRightInd w:val="0"/>
              <w:snapToGrid w:val="0"/>
              <w:ind w:right="105" w:rightChars="50"/>
              <w:jc w:val="center"/>
              <w:rPr>
                <w:rFonts w:ascii="仿宋_GB2312" w:hAnsi="仿宋_GB2312" w:eastAsia="仿宋_GB2312" w:cs="仿宋_GB2312"/>
                <w:szCs w:val="21"/>
              </w:rPr>
            </w:pPr>
          </w:p>
        </w:tc>
        <w:tc>
          <w:tcPr>
            <w:tcW w:w="1033" w:type="dxa"/>
            <w:vAlign w:val="center"/>
          </w:tcPr>
          <w:p>
            <w:pPr>
              <w:adjustRightInd w:val="0"/>
              <w:snapToGrid w:val="0"/>
              <w:ind w:right="105" w:rightChars="50"/>
              <w:jc w:val="center"/>
              <w:rPr>
                <w:rFonts w:ascii="仿宋_GB2312" w:hAnsi="仿宋_GB2312" w:eastAsia="仿宋_GB2312" w:cs="仿宋_GB2312"/>
                <w:szCs w:val="21"/>
              </w:rPr>
            </w:pPr>
          </w:p>
        </w:tc>
        <w:tc>
          <w:tcPr>
            <w:tcW w:w="721" w:type="dxa"/>
            <w:vAlign w:val="center"/>
          </w:tcPr>
          <w:p>
            <w:pPr>
              <w:adjustRightInd w:val="0"/>
              <w:snapToGrid w:val="0"/>
              <w:ind w:right="105" w:rightChars="50"/>
              <w:jc w:val="center"/>
              <w:rPr>
                <w:rFonts w:ascii="仿宋_GB2312" w:hAnsi="仿宋_GB2312" w:eastAsia="仿宋_GB2312" w:cs="仿宋_GB2312"/>
                <w:szCs w:val="21"/>
              </w:rPr>
            </w:pPr>
          </w:p>
        </w:tc>
        <w:tc>
          <w:tcPr>
            <w:tcW w:w="802" w:type="dxa"/>
            <w:vAlign w:val="center"/>
          </w:tcPr>
          <w:p>
            <w:pPr>
              <w:adjustRightInd w:val="0"/>
              <w:snapToGrid w:val="0"/>
              <w:ind w:right="105" w:rightChars="50"/>
              <w:jc w:val="center"/>
              <w:rPr>
                <w:rFonts w:ascii="仿宋_GB2312" w:hAnsi="仿宋_GB2312" w:eastAsia="仿宋_GB2312" w:cs="仿宋_GB2312"/>
                <w:szCs w:val="21"/>
              </w:rPr>
            </w:pPr>
          </w:p>
        </w:tc>
        <w:tc>
          <w:tcPr>
            <w:tcW w:w="802" w:type="dxa"/>
            <w:vAlign w:val="center"/>
          </w:tcPr>
          <w:p>
            <w:pPr>
              <w:adjustRightInd w:val="0"/>
              <w:snapToGrid w:val="0"/>
              <w:ind w:right="105" w:rightChars="50"/>
              <w:jc w:val="center"/>
              <w:rPr>
                <w:rFonts w:ascii="仿宋_GB2312" w:hAnsi="仿宋_GB2312" w:eastAsia="仿宋_GB2312" w:cs="仿宋_GB2312"/>
                <w:szCs w:val="21"/>
              </w:rPr>
            </w:pPr>
          </w:p>
        </w:tc>
        <w:tc>
          <w:tcPr>
            <w:tcW w:w="675" w:type="dxa"/>
            <w:vAlign w:val="center"/>
          </w:tcPr>
          <w:p>
            <w:pPr>
              <w:adjustRightInd w:val="0"/>
              <w:snapToGrid w:val="0"/>
              <w:ind w:right="105" w:rightChars="50"/>
              <w:jc w:val="center"/>
              <w:rPr>
                <w:rFonts w:ascii="仿宋_GB2312" w:hAnsi="仿宋_GB2312" w:eastAsia="仿宋_GB2312" w:cs="仿宋_GB2312"/>
                <w:szCs w:val="21"/>
              </w:rPr>
            </w:pPr>
          </w:p>
        </w:tc>
        <w:tc>
          <w:tcPr>
            <w:tcW w:w="682" w:type="dxa"/>
            <w:vAlign w:val="center"/>
          </w:tcPr>
          <w:p>
            <w:pPr>
              <w:adjustRightInd w:val="0"/>
              <w:snapToGrid w:val="0"/>
              <w:ind w:right="105" w:rightChars="50"/>
              <w:jc w:val="center"/>
              <w:rPr>
                <w:rFonts w:ascii="仿宋_GB2312" w:hAnsi="仿宋_GB2312" w:eastAsia="仿宋_GB2312" w:cs="仿宋_GB2312"/>
                <w:szCs w:val="21"/>
              </w:rPr>
            </w:pPr>
          </w:p>
        </w:tc>
        <w:tc>
          <w:tcPr>
            <w:tcW w:w="802" w:type="dxa"/>
            <w:vAlign w:val="center"/>
          </w:tcPr>
          <w:p>
            <w:pPr>
              <w:adjustRightInd w:val="0"/>
              <w:snapToGrid w:val="0"/>
              <w:ind w:right="105" w:rightChars="50"/>
              <w:jc w:val="center"/>
              <w:rPr>
                <w:rFonts w:ascii="仿宋_GB2312" w:hAnsi="仿宋_GB2312" w:eastAsia="仿宋_GB2312" w:cs="仿宋_GB2312"/>
                <w:szCs w:val="21"/>
              </w:rPr>
            </w:pPr>
          </w:p>
        </w:tc>
      </w:tr>
    </w:tbl>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r>
        <w:rPr>
          <w:rFonts w:hint="eastAsia" w:ascii="仿宋_GB2312" w:hAnsi="仿宋_GB2312" w:eastAsia="仿宋_GB2312" w:cs="仿宋_GB2312"/>
          <w:szCs w:val="21"/>
        </w:rPr>
        <w:t>注：1.如果按单价计算的结果与总价不一致,以单价为准修正总价。</w:t>
      </w:r>
    </w:p>
    <w:p>
      <w:pPr>
        <w:adjustRightInd w:val="0"/>
        <w:snapToGrid w:val="0"/>
        <w:spacing w:line="360" w:lineRule="auto"/>
        <w:ind w:right="105" w:rightChars="50"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2.如果不提供分项报价将视为没有实质性响应招标文件。</w:t>
      </w:r>
    </w:p>
    <w:p>
      <w:pPr>
        <w:adjustRightInd w:val="0"/>
        <w:snapToGrid w:val="0"/>
        <w:spacing w:line="360" w:lineRule="auto"/>
        <w:ind w:right="105" w:rightChars="50"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3.如果开标一览表内容与投标文件中分项报价表内容不一致的，以开标一览表内容为准。</w:t>
      </w:r>
    </w:p>
    <w:p>
      <w:pPr>
        <w:adjustRightInd w:val="0"/>
        <w:snapToGrid w:val="0"/>
        <w:spacing w:line="360" w:lineRule="auto"/>
        <w:ind w:right="105" w:rightChars="50"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4.投标</w:t>
      </w:r>
      <w:r>
        <w:rPr>
          <w:rFonts w:ascii="仿宋_GB2312" w:hAnsi="仿宋_GB2312" w:eastAsia="仿宋_GB2312" w:cs="仿宋_GB2312"/>
          <w:szCs w:val="21"/>
        </w:rPr>
        <w:t>价格包括设备生产、包装、保险、运输、装卸、安装、调试（包括配合调试）及验收合格之前及保修期内备品备件发生的综合含税费用。</w:t>
      </w:r>
    </w:p>
    <w:p>
      <w:pPr>
        <w:adjustRightInd w:val="0"/>
        <w:snapToGrid w:val="0"/>
        <w:spacing w:line="360" w:lineRule="auto"/>
        <w:ind w:right="105" w:rightChars="50" w:firstLine="420" w:firstLineChars="200"/>
        <w:jc w:val="left"/>
        <w:rPr>
          <w:rFonts w:ascii="仿宋_GB2312" w:hAnsi="仿宋_GB2312" w:eastAsia="仿宋_GB2312" w:cs="仿宋_GB2312"/>
          <w:szCs w:val="21"/>
        </w:rPr>
      </w:pPr>
    </w:p>
    <w:p>
      <w:pPr>
        <w:adjustRightInd w:val="0"/>
        <w:snapToGrid w:val="0"/>
        <w:spacing w:line="360" w:lineRule="auto"/>
        <w:ind w:right="105" w:rightChars="50" w:firstLine="420" w:firstLineChars="20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480" w:lineRule="auto"/>
        <w:rPr>
          <w:rFonts w:ascii="仿宋_GB2312" w:hAnsi="仿宋_GB2312" w:eastAsia="仿宋_GB2312" w:cs="仿宋_GB2312"/>
        </w:rPr>
      </w:pPr>
      <w:r>
        <w:rPr>
          <w:rFonts w:hint="eastAsia" w:ascii="仿宋_GB2312" w:hAnsi="仿宋_GB2312" w:eastAsia="仿宋_GB2312" w:cs="仿宋_GB2312"/>
        </w:rPr>
        <w:t>投标人名称（加盖单位公章）：</w:t>
      </w:r>
      <w:r>
        <w:rPr>
          <w:rFonts w:hint="eastAsia" w:ascii="仿宋_GB2312" w:hAnsi="仿宋_GB2312" w:eastAsia="仿宋_GB2312" w:cs="仿宋_GB2312"/>
          <w:u w:val="single"/>
        </w:rPr>
        <w:t xml:space="preserve">           </w:t>
      </w:r>
    </w:p>
    <w:p>
      <w:pPr>
        <w:adjustRightInd w:val="0"/>
        <w:snapToGrid w:val="0"/>
        <w:spacing w:line="480" w:lineRule="auto"/>
        <w:rPr>
          <w:rFonts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非法人组织负责人）或</w:t>
      </w:r>
      <w:r>
        <w:rPr>
          <w:rFonts w:hint="eastAsia" w:ascii="仿宋_GB2312" w:hAnsi="仿宋_GB2312" w:eastAsia="仿宋_GB2312" w:cs="仿宋_GB2312"/>
        </w:rPr>
        <w:t>其授权代表人(签字或盖章)：</w:t>
      </w:r>
      <w:r>
        <w:rPr>
          <w:rFonts w:hint="eastAsia" w:ascii="仿宋_GB2312" w:hAnsi="仿宋_GB2312" w:eastAsia="仿宋_GB2312" w:cs="仿宋_GB2312"/>
          <w:u w:val="single"/>
        </w:rPr>
        <w:t xml:space="preserve">           </w:t>
      </w:r>
    </w:p>
    <w:p>
      <w:pPr>
        <w:adjustRightInd w:val="0"/>
        <w:snapToGrid w:val="0"/>
        <w:spacing w:line="480" w:lineRule="auto"/>
        <w:ind w:right="105" w:rightChars="50"/>
        <w:jc w:val="left"/>
        <w:rPr>
          <w:rFonts w:ascii="仿宋_GB2312" w:hAnsi="仿宋_GB2312" w:eastAsia="仿宋_GB2312" w:cs="仿宋_GB2312"/>
          <w:szCs w:val="21"/>
          <w:u w:val="single"/>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p>
    <w:p>
      <w:pPr>
        <w:adjustRightInd w:val="0"/>
        <w:snapToGrid w:val="0"/>
        <w:spacing w:line="360" w:lineRule="auto"/>
        <w:ind w:right="105" w:rightChars="50" w:firstLine="420" w:firstLineChars="20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b/>
          <w:sz w:val="28"/>
          <w:szCs w:val="28"/>
        </w:rPr>
        <w:sectPr>
          <w:pgSz w:w="11906" w:h="16838"/>
          <w:pgMar w:top="1440" w:right="1803" w:bottom="1440" w:left="1803" w:header="851" w:footer="992" w:gutter="0"/>
          <w:cols w:space="720" w:num="1"/>
          <w:docGrid w:type="linesAndChars" w:linePitch="319" w:charSpace="0"/>
        </w:sectPr>
      </w:pP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格式12</w:t>
      </w:r>
    </w:p>
    <w:p>
      <w:pPr>
        <w:adjustRightInd w:val="0"/>
        <w:snapToGrid w:val="0"/>
        <w:spacing w:beforeLines="100" w:line="360" w:lineRule="auto"/>
        <w:ind w:right="105" w:rightChars="50"/>
        <w:jc w:val="center"/>
        <w:rPr>
          <w:rFonts w:ascii="仿宋_GB2312" w:hAnsi="仿宋_GB2312" w:eastAsia="仿宋_GB2312" w:cs="仿宋_GB2312"/>
          <w:b/>
          <w:bCs/>
          <w:sz w:val="32"/>
          <w:szCs w:val="32"/>
        </w:rPr>
      </w:pPr>
      <w:bookmarkStart w:id="83" w:name="_Toc31555_WPSOffice_Level2"/>
      <w:bookmarkStart w:id="84" w:name="_Toc9235_WPSOffice_Level2"/>
      <w:r>
        <w:rPr>
          <w:rFonts w:hint="eastAsia" w:ascii="仿宋_GB2312" w:hAnsi="仿宋_GB2312" w:eastAsia="仿宋_GB2312" w:cs="仿宋_GB2312"/>
          <w:b/>
          <w:bCs/>
          <w:sz w:val="32"/>
          <w:szCs w:val="32"/>
        </w:rPr>
        <w:t>技术规格偏离表</w:t>
      </w:r>
      <w:bookmarkEnd w:id="83"/>
      <w:bookmarkEnd w:id="84"/>
    </w:p>
    <w:tbl>
      <w:tblPr>
        <w:tblStyle w:val="18"/>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3"/>
        <w:gridCol w:w="2310"/>
        <w:gridCol w:w="1186"/>
        <w:gridCol w:w="1125"/>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8755"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ind w:right="105" w:rightChars="50"/>
              <w:jc w:val="left"/>
              <w:rPr>
                <w:rFonts w:ascii="仿宋_GB2312" w:hAnsi="仿宋_GB2312" w:eastAsia="仿宋_GB2312" w:cs="仿宋_GB2312"/>
                <w:szCs w:val="21"/>
              </w:rPr>
            </w:pPr>
            <w:r>
              <w:rPr>
                <w:rFonts w:hint="eastAsia" w:ascii="仿宋_GB2312" w:hAnsi="仿宋_GB2312" w:eastAsia="仿宋_GB2312" w:cs="仿宋_GB2312"/>
                <w:szCs w:val="21"/>
              </w:rPr>
              <w:t>包号：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304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招标文件要求</w:t>
            </w:r>
          </w:p>
          <w:p>
            <w:pPr>
              <w:ind w:hanging="1"/>
              <w:rPr>
                <w:rFonts w:ascii="仿宋_GB2312" w:hAnsi="仿宋_GB2312" w:eastAsia="仿宋_GB2312" w:cs="仿宋_GB2312"/>
                <w:b/>
                <w:szCs w:val="21"/>
              </w:rPr>
            </w:pPr>
            <w:r>
              <w:rPr>
                <w:rFonts w:hint="eastAsia" w:ascii="仿宋_GB2312" w:hAnsi="仿宋_GB2312" w:eastAsia="仿宋_GB2312" w:cs="仿宋_GB2312"/>
                <w:b/>
                <w:sz w:val="18"/>
                <w:szCs w:val="18"/>
              </w:rPr>
              <w:t>重要提示：实质性要求及重要指标用★标注（“★”必须标注在序号前），★标注项不得负偏离，如果负偏离，则投标文件无效。</w:t>
            </w:r>
          </w:p>
        </w:tc>
        <w:tc>
          <w:tcPr>
            <w:tcW w:w="23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投标文件</w:t>
            </w:r>
          </w:p>
          <w:p>
            <w:pPr>
              <w:tabs>
                <w:tab w:val="left" w:pos="0"/>
              </w:tabs>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szCs w:val="21"/>
              </w:rPr>
              <w:t>响应内容</w:t>
            </w:r>
          </w:p>
        </w:tc>
        <w:tc>
          <w:tcPr>
            <w:tcW w:w="1186"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szCs w:val="21"/>
              </w:rPr>
              <w:t>偏离程度</w:t>
            </w:r>
          </w:p>
        </w:tc>
        <w:tc>
          <w:tcPr>
            <w:tcW w:w="1125"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szCs w:val="21"/>
              </w:rPr>
              <w:t>偏离说明</w:t>
            </w:r>
          </w:p>
        </w:tc>
        <w:tc>
          <w:tcPr>
            <w:tcW w:w="1091"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3043" w:type="dxa"/>
            <w:tcBorders>
              <w:top w:val="single" w:color="auto" w:sz="4" w:space="0"/>
              <w:left w:val="single" w:color="auto" w:sz="4" w:space="0"/>
              <w:bottom w:val="single" w:color="auto" w:sz="4" w:space="0"/>
              <w:right w:val="single" w:color="auto" w:sz="4" w:space="0"/>
            </w:tcBorders>
            <w:vAlign w:val="center"/>
          </w:tcPr>
          <w:p>
            <w:pPr>
              <w:adjustRightInd w:val="0"/>
              <w:snapToGrid w:val="0"/>
              <w:ind w:hanging="1"/>
              <w:jc w:val="left"/>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sz w:val="18"/>
                <w:szCs w:val="18"/>
              </w:rPr>
              <w:t>★具体内容详见第三章货物需求</w:t>
            </w:r>
          </w:p>
        </w:tc>
        <w:tc>
          <w:tcPr>
            <w:tcW w:w="2310" w:type="dxa"/>
            <w:tcBorders>
              <w:top w:val="single" w:color="auto" w:sz="4" w:space="0"/>
              <w:left w:val="single" w:color="auto" w:sz="4" w:space="0"/>
              <w:bottom w:val="single" w:color="auto" w:sz="4" w:space="0"/>
              <w:right w:val="single" w:color="auto" w:sz="4" w:space="0"/>
            </w:tcBorders>
            <w:vAlign w:val="center"/>
          </w:tcPr>
          <w:p>
            <w:pPr>
              <w:tabs>
                <w:tab w:val="left" w:pos="0"/>
              </w:tabs>
              <w:adjustRightInd w:val="0"/>
              <w:snapToGrid w:val="0"/>
              <w:jc w:val="center"/>
              <w:rPr>
                <w:rFonts w:ascii="仿宋_GB2312" w:hAnsi="仿宋_GB2312" w:eastAsia="仿宋_GB2312" w:cs="仿宋_GB2312"/>
                <w:kern w:val="0"/>
                <w:szCs w:val="21"/>
              </w:rPr>
            </w:pPr>
          </w:p>
        </w:tc>
        <w:tc>
          <w:tcPr>
            <w:tcW w:w="1186"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kern w:val="0"/>
                <w:szCs w:val="21"/>
              </w:rPr>
            </w:pPr>
          </w:p>
        </w:tc>
        <w:tc>
          <w:tcPr>
            <w:tcW w:w="1125"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kern w:val="0"/>
                <w:szCs w:val="21"/>
              </w:rPr>
            </w:pPr>
          </w:p>
        </w:tc>
        <w:tc>
          <w:tcPr>
            <w:tcW w:w="1091"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3043" w:type="dxa"/>
            <w:tcBorders>
              <w:top w:val="single" w:color="auto" w:sz="4" w:space="0"/>
              <w:left w:val="single" w:color="auto" w:sz="4" w:space="0"/>
              <w:bottom w:val="single" w:color="auto" w:sz="4" w:space="0"/>
              <w:right w:val="single" w:color="auto" w:sz="4" w:space="0"/>
            </w:tcBorders>
            <w:vAlign w:val="center"/>
          </w:tcPr>
          <w:p>
            <w:pPr>
              <w:adjustRightInd w:val="0"/>
              <w:snapToGrid w:val="0"/>
              <w:ind w:hanging="1"/>
              <w:jc w:val="center"/>
              <w:rPr>
                <w:rFonts w:ascii="仿宋_GB2312" w:hAnsi="仿宋_GB2312" w:eastAsia="仿宋_GB2312" w:cs="仿宋_GB2312"/>
                <w:szCs w:val="21"/>
              </w:rPr>
            </w:pPr>
            <w:r>
              <w:rPr>
                <w:rFonts w:hint="eastAsia" w:ascii="仿宋_GB2312" w:hAnsi="仿宋_GB2312" w:eastAsia="仿宋_GB2312" w:cs="仿宋_GB2312"/>
                <w:szCs w:val="21"/>
              </w:rPr>
              <w:t>其它</w:t>
            </w:r>
          </w:p>
        </w:tc>
        <w:tc>
          <w:tcPr>
            <w:tcW w:w="2310" w:type="dxa"/>
            <w:tcBorders>
              <w:top w:val="single" w:color="auto" w:sz="4" w:space="0"/>
              <w:left w:val="single" w:color="auto" w:sz="4" w:space="0"/>
              <w:bottom w:val="single" w:color="auto" w:sz="4" w:space="0"/>
              <w:right w:val="single" w:color="auto" w:sz="4" w:space="0"/>
            </w:tcBorders>
            <w:vAlign w:val="center"/>
          </w:tcPr>
          <w:p>
            <w:pPr>
              <w:tabs>
                <w:tab w:val="left" w:pos="-61"/>
              </w:tabs>
              <w:adjustRightInd w:val="0"/>
              <w:snapToGrid w:val="0"/>
              <w:ind w:right="-54" w:rightChars="-26"/>
              <w:jc w:val="left"/>
              <w:rPr>
                <w:rFonts w:ascii="仿宋_GB2312" w:hAnsi="仿宋_GB2312" w:eastAsia="仿宋_GB2312" w:cs="仿宋_GB2312"/>
                <w:kern w:val="0"/>
                <w:szCs w:val="21"/>
              </w:rPr>
            </w:pPr>
            <w:r>
              <w:rPr>
                <w:rFonts w:hint="eastAsia" w:ascii="仿宋_GB2312" w:hAnsi="仿宋_GB2312" w:eastAsia="仿宋_GB2312" w:cs="仿宋_GB2312"/>
                <w:szCs w:val="21"/>
              </w:rPr>
              <w:t>采购单位未提供需求而投标人认为需说明及补充的内容在此填列</w:t>
            </w:r>
          </w:p>
        </w:tc>
        <w:tc>
          <w:tcPr>
            <w:tcW w:w="1186"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kern w:val="0"/>
                <w:szCs w:val="21"/>
              </w:rPr>
            </w:pPr>
          </w:p>
        </w:tc>
        <w:tc>
          <w:tcPr>
            <w:tcW w:w="1125"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kern w:val="0"/>
                <w:szCs w:val="21"/>
              </w:rPr>
            </w:pPr>
          </w:p>
        </w:tc>
        <w:tc>
          <w:tcPr>
            <w:tcW w:w="1091"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kern w:val="0"/>
                <w:szCs w:val="21"/>
              </w:rPr>
            </w:pPr>
          </w:p>
        </w:tc>
      </w:tr>
    </w:tbl>
    <w:p>
      <w:pPr>
        <w:adjustRightInd w:val="0"/>
        <w:snapToGrid w:val="0"/>
        <w:spacing w:line="360" w:lineRule="auto"/>
        <w:ind w:right="105" w:rightChars="50"/>
        <w:jc w:val="left"/>
        <w:rPr>
          <w:rFonts w:ascii="仿宋_GB2312" w:hAnsi="仿宋_GB2312" w:eastAsia="仿宋_GB2312" w:cs="仿宋_GB2312"/>
          <w:b/>
          <w:szCs w:val="21"/>
        </w:rPr>
      </w:pPr>
      <w:r>
        <w:rPr>
          <w:rFonts w:hint="eastAsia" w:ascii="仿宋_GB2312" w:hAnsi="仿宋_GB2312" w:eastAsia="仿宋_GB2312" w:cs="仿宋_GB2312"/>
          <w:b/>
          <w:szCs w:val="21"/>
        </w:rPr>
        <w:t>填表要求：</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1．“投标文件响应内容”一栏由投标人按照招标文件要求填写并进行逐项响应。</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2．“偏离程度”一栏根据“投标文件响应内容”与招标文件逐项对照的结果填写。偏离必须用 “正偏离、负偏离或无偏离”三个名称中的一种进行标注。</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3．“偏离说明”一栏由投标人对偏离的情况做详细说明。</w:t>
      </w:r>
    </w:p>
    <w:p>
      <w:pPr>
        <w:adjustRightInd w:val="0"/>
        <w:snapToGrid w:val="0"/>
        <w:spacing w:line="360" w:lineRule="auto"/>
        <w:rPr>
          <w:rFonts w:ascii="仿宋_GB2312" w:hAnsi="仿宋_GB2312" w:eastAsia="仿宋_GB2312" w:cs="仿宋_GB2312"/>
          <w:szCs w:val="21"/>
        </w:rPr>
      </w:pPr>
    </w:p>
    <w:p>
      <w:pPr>
        <w:adjustRightInd w:val="0"/>
        <w:snapToGrid w:val="0"/>
        <w:spacing w:line="360" w:lineRule="auto"/>
        <w:rPr>
          <w:rFonts w:ascii="仿宋_GB2312" w:hAnsi="仿宋_GB2312" w:eastAsia="仿宋_GB2312" w:cs="仿宋_GB2312"/>
          <w:szCs w:val="21"/>
        </w:rPr>
      </w:pPr>
    </w:p>
    <w:p>
      <w:pPr>
        <w:adjustRightInd w:val="0"/>
        <w:snapToGrid w:val="0"/>
        <w:spacing w:line="360" w:lineRule="auto"/>
        <w:rPr>
          <w:rFonts w:ascii="仿宋_GB2312" w:hAnsi="仿宋_GB2312" w:eastAsia="仿宋_GB2312" w:cs="仿宋_GB2312"/>
          <w:szCs w:val="21"/>
        </w:rPr>
      </w:pPr>
    </w:p>
    <w:p>
      <w:pPr>
        <w:snapToGrid w:val="0"/>
        <w:spacing w:line="480" w:lineRule="auto"/>
        <w:rPr>
          <w:rFonts w:ascii="仿宋_GB2312" w:hAnsi="仿宋_GB2312" w:eastAsia="仿宋_GB2312" w:cs="仿宋_GB2312"/>
        </w:rPr>
      </w:pPr>
      <w:r>
        <w:rPr>
          <w:rFonts w:hint="eastAsia" w:ascii="仿宋_GB2312" w:hAnsi="仿宋_GB2312" w:eastAsia="仿宋_GB2312" w:cs="仿宋_GB2312"/>
        </w:rPr>
        <w:t>投标人名称（加盖单位公章）：</w:t>
      </w:r>
      <w:r>
        <w:rPr>
          <w:rFonts w:hint="eastAsia" w:ascii="仿宋_GB2312" w:hAnsi="仿宋_GB2312" w:eastAsia="仿宋_GB2312" w:cs="仿宋_GB2312"/>
          <w:u w:val="single"/>
        </w:rPr>
        <w:t xml:space="preserve">           </w:t>
      </w:r>
    </w:p>
    <w:p>
      <w:pPr>
        <w:snapToGrid w:val="0"/>
        <w:spacing w:line="480" w:lineRule="auto"/>
        <w:rPr>
          <w:rFonts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非法人组织负责人）或</w:t>
      </w:r>
      <w:r>
        <w:rPr>
          <w:rFonts w:hint="eastAsia" w:ascii="仿宋_GB2312" w:hAnsi="仿宋_GB2312" w:eastAsia="仿宋_GB2312" w:cs="仿宋_GB2312"/>
        </w:rPr>
        <w:t>其授权代表人(签字或盖章)：</w:t>
      </w:r>
      <w:r>
        <w:rPr>
          <w:rFonts w:hint="eastAsia" w:ascii="仿宋_GB2312" w:hAnsi="仿宋_GB2312" w:eastAsia="仿宋_GB2312" w:cs="仿宋_GB2312"/>
          <w:u w:val="single"/>
        </w:rPr>
        <w:t xml:space="preserve">           </w:t>
      </w:r>
    </w:p>
    <w:p>
      <w:pPr>
        <w:adjustRightInd w:val="0"/>
        <w:snapToGrid w:val="0"/>
        <w:spacing w:line="480" w:lineRule="auto"/>
        <w:ind w:right="105" w:rightChars="50"/>
        <w:jc w:val="left"/>
        <w:rPr>
          <w:rFonts w:ascii="仿宋_GB2312" w:hAnsi="仿宋_GB2312" w:eastAsia="仿宋_GB2312" w:cs="仿宋_GB2312"/>
          <w:szCs w:val="21"/>
          <w:u w:val="single"/>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p>
    <w:p>
      <w:pPr>
        <w:spacing w:line="480" w:lineRule="auto"/>
        <w:rPr>
          <w:rFonts w:ascii="仿宋_GB2312" w:hAnsi="仿宋_GB2312" w:eastAsia="仿宋_GB2312" w:cs="仿宋_GB2312"/>
          <w:b/>
          <w:sz w:val="28"/>
          <w:szCs w:val="28"/>
        </w:rPr>
      </w:pPr>
      <w:r>
        <w:rPr>
          <w:rFonts w:hint="eastAsia" w:ascii="仿宋_GB2312" w:hAnsi="仿宋_GB2312" w:eastAsia="仿宋_GB2312" w:cs="仿宋_GB2312"/>
          <w:b/>
          <w:sz w:val="28"/>
          <w:szCs w:val="28"/>
        </w:rPr>
        <w:br w:type="page"/>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格式13</w:t>
      </w:r>
    </w:p>
    <w:p>
      <w:pPr>
        <w:adjustRightInd w:val="0"/>
        <w:snapToGrid w:val="0"/>
        <w:ind w:right="105" w:rightChars="50"/>
        <w:jc w:val="center"/>
        <w:rPr>
          <w:rFonts w:ascii="仿宋_GB2312" w:hAnsi="仿宋_GB2312" w:eastAsia="仿宋_GB2312" w:cs="仿宋_GB2312"/>
          <w:b/>
          <w:bCs/>
          <w:sz w:val="32"/>
          <w:szCs w:val="32"/>
        </w:rPr>
      </w:pPr>
      <w:bookmarkStart w:id="85" w:name="_Toc8488_WPSOffice_Level2"/>
      <w:bookmarkStart w:id="86" w:name="_Toc4431_WPSOffice_Level2"/>
      <w:r>
        <w:rPr>
          <w:rFonts w:hint="eastAsia" w:ascii="仿宋_GB2312" w:hAnsi="仿宋_GB2312" w:eastAsia="仿宋_GB2312" w:cs="仿宋_GB2312"/>
          <w:b/>
          <w:bCs/>
          <w:sz w:val="32"/>
          <w:szCs w:val="32"/>
        </w:rPr>
        <w:t>商务条款偏离表</w:t>
      </w:r>
      <w:bookmarkEnd w:id="85"/>
      <w:bookmarkEnd w:id="86"/>
    </w:p>
    <w:p>
      <w:pPr>
        <w:adjustRightInd w:val="0"/>
        <w:snapToGrid w:val="0"/>
        <w:spacing w:line="360" w:lineRule="auto"/>
        <w:ind w:right="105" w:rightChars="50"/>
        <w:jc w:val="left"/>
        <w:rPr>
          <w:rFonts w:ascii="仿宋_GB2312" w:hAnsi="仿宋_GB2312" w:eastAsia="仿宋_GB2312" w:cs="仿宋_GB2312"/>
          <w:b/>
          <w:bCs/>
          <w:szCs w:val="21"/>
        </w:rPr>
      </w:pPr>
      <w:r>
        <w:rPr>
          <w:rFonts w:hint="eastAsia" w:ascii="仿宋_GB2312" w:hAnsi="仿宋_GB2312" w:eastAsia="仿宋_GB2312" w:cs="仿宋_GB2312"/>
          <w:b/>
          <w:bCs/>
          <w:szCs w:val="21"/>
        </w:rPr>
        <w:t xml:space="preserve">包号：01包、02包、03包 </w:t>
      </w:r>
    </w:p>
    <w:tbl>
      <w:tblPr>
        <w:tblStyle w:val="18"/>
        <w:tblW w:w="85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4"/>
        <w:gridCol w:w="3737"/>
        <w:gridCol w:w="2370"/>
        <w:gridCol w:w="926"/>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544" w:type="dxa"/>
            <w:vAlign w:val="center"/>
          </w:tcPr>
          <w:p>
            <w:pPr>
              <w:adjustRightInd w:val="0"/>
              <w:snapToGrid w:val="0"/>
              <w:ind w:right="-48" w:rightChars="-23"/>
              <w:jc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3737" w:type="dxa"/>
            <w:vAlign w:val="center"/>
          </w:tcPr>
          <w:p>
            <w:pPr>
              <w:adjustRightInd w:val="0"/>
              <w:snapToGrid w:val="0"/>
              <w:ind w:right="-73" w:rightChars="-35"/>
              <w:jc w:val="center"/>
              <w:rPr>
                <w:rFonts w:ascii="仿宋_GB2312" w:hAnsi="仿宋_GB2312" w:eastAsia="仿宋_GB2312" w:cs="仿宋_GB2312"/>
                <w:szCs w:val="21"/>
              </w:rPr>
            </w:pPr>
            <w:r>
              <w:rPr>
                <w:rFonts w:hint="eastAsia" w:ascii="仿宋_GB2312" w:hAnsi="仿宋_GB2312" w:eastAsia="仿宋_GB2312" w:cs="仿宋_GB2312"/>
                <w:szCs w:val="21"/>
              </w:rPr>
              <w:t>招标文件的商务条款</w:t>
            </w:r>
          </w:p>
          <w:p>
            <w:pPr>
              <w:adjustRightInd w:val="0"/>
              <w:snapToGrid w:val="0"/>
              <w:ind w:right="-73" w:rightChars="-35"/>
              <w:jc w:val="center"/>
              <w:rPr>
                <w:rFonts w:ascii="仿宋_GB2312" w:hAnsi="仿宋_GB2312" w:eastAsia="仿宋_GB2312" w:cs="仿宋_GB2312"/>
                <w:szCs w:val="21"/>
              </w:rPr>
            </w:pPr>
            <w:r>
              <w:rPr>
                <w:rFonts w:hint="eastAsia" w:ascii="仿宋_GB2312" w:hAnsi="仿宋_GB2312" w:eastAsia="仿宋_GB2312" w:cs="仿宋_GB2312"/>
                <w:szCs w:val="21"/>
              </w:rPr>
              <w:t>（</w:t>
            </w:r>
            <w:r>
              <w:rPr>
                <w:rFonts w:hint="eastAsia" w:ascii="仿宋_GB2312" w:hAnsi="仿宋_GB2312" w:eastAsia="仿宋_GB2312" w:cs="仿宋_GB2312"/>
                <w:b/>
                <w:sz w:val="18"/>
                <w:szCs w:val="18"/>
              </w:rPr>
              <w:t>实质性要求及重要指标用★标注，★标注项不得负偏离，如果负偏离，则投标文件无效。</w:t>
            </w:r>
            <w:r>
              <w:rPr>
                <w:rFonts w:hint="eastAsia" w:ascii="仿宋_GB2312" w:hAnsi="仿宋_GB2312" w:eastAsia="仿宋_GB2312" w:cs="仿宋_GB2312"/>
                <w:szCs w:val="21"/>
              </w:rPr>
              <w:t>）</w:t>
            </w:r>
          </w:p>
        </w:tc>
        <w:tc>
          <w:tcPr>
            <w:tcW w:w="2370" w:type="dxa"/>
            <w:vAlign w:val="center"/>
          </w:tcPr>
          <w:p>
            <w:pPr>
              <w:adjustRightInd w:val="0"/>
              <w:snapToGrid w:val="0"/>
              <w:ind w:right="-107" w:rightChars="-51"/>
              <w:jc w:val="center"/>
              <w:rPr>
                <w:rFonts w:ascii="仿宋_GB2312" w:hAnsi="仿宋_GB2312" w:eastAsia="仿宋_GB2312" w:cs="仿宋_GB2312"/>
                <w:szCs w:val="21"/>
              </w:rPr>
            </w:pPr>
            <w:r>
              <w:rPr>
                <w:rFonts w:hint="eastAsia" w:ascii="仿宋_GB2312" w:hAnsi="仿宋_GB2312" w:eastAsia="仿宋_GB2312" w:cs="仿宋_GB2312"/>
                <w:szCs w:val="21"/>
              </w:rPr>
              <w:t>投标文件响应内容</w:t>
            </w:r>
          </w:p>
        </w:tc>
        <w:tc>
          <w:tcPr>
            <w:tcW w:w="926" w:type="dxa"/>
            <w:vAlign w:val="center"/>
          </w:tcPr>
          <w:p>
            <w:pPr>
              <w:adjustRightInd w:val="0"/>
              <w:snapToGrid w:val="0"/>
              <w:ind w:left="-58" w:leftChars="-28" w:right="-105" w:rightChars="-50"/>
              <w:rPr>
                <w:rFonts w:ascii="仿宋_GB2312" w:hAnsi="仿宋_GB2312" w:eastAsia="仿宋_GB2312" w:cs="仿宋_GB2312"/>
                <w:szCs w:val="21"/>
              </w:rPr>
            </w:pPr>
            <w:r>
              <w:rPr>
                <w:rFonts w:hint="eastAsia" w:ascii="仿宋_GB2312" w:hAnsi="仿宋_GB2312" w:eastAsia="仿宋_GB2312" w:cs="仿宋_GB2312"/>
                <w:szCs w:val="21"/>
              </w:rPr>
              <w:t>偏离程度</w:t>
            </w:r>
          </w:p>
        </w:tc>
        <w:tc>
          <w:tcPr>
            <w:tcW w:w="936" w:type="dxa"/>
            <w:vAlign w:val="center"/>
          </w:tcPr>
          <w:p>
            <w:pPr>
              <w:adjustRightInd w:val="0"/>
              <w:snapToGrid w:val="0"/>
              <w:ind w:left="-58" w:leftChars="-28" w:right="-105" w:rightChars="-50"/>
              <w:rPr>
                <w:rFonts w:ascii="仿宋_GB2312" w:hAnsi="仿宋_GB2312" w:eastAsia="仿宋_GB2312" w:cs="仿宋_GB2312"/>
                <w:szCs w:val="21"/>
              </w:rPr>
            </w:pPr>
            <w:r>
              <w:rPr>
                <w:rFonts w:hint="eastAsia" w:ascii="仿宋_GB2312" w:hAnsi="仿宋_GB2312" w:eastAsia="仿宋_GB2312" w:cs="仿宋_GB2312"/>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44" w:type="dxa"/>
            <w:vAlign w:val="center"/>
          </w:tcPr>
          <w:p>
            <w:pPr>
              <w:adjustRightInd w:val="0"/>
              <w:snapToGrid w:val="0"/>
              <w:ind w:right="105" w:rightChars="50"/>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3737" w:type="dxa"/>
            <w:vAlign w:val="center"/>
          </w:tcPr>
          <w:p>
            <w:pPr>
              <w:adjustRightInd w:val="0"/>
              <w:snapToGrid w:val="0"/>
              <w:rPr>
                <w:rFonts w:ascii="仿宋_GB2312" w:hAnsi="仿宋_GB2312" w:eastAsia="仿宋_GB2312" w:cs="仿宋_GB2312"/>
                <w:szCs w:val="21"/>
              </w:rPr>
            </w:pPr>
            <w:r>
              <w:rPr>
                <w:rFonts w:hint="eastAsia" w:ascii="仿宋_GB2312" w:hAnsi="仿宋_GB2312" w:eastAsia="仿宋_GB2312" w:cs="仿宋_GB2312"/>
                <w:b/>
                <w:sz w:val="18"/>
                <w:szCs w:val="18"/>
              </w:rPr>
              <w:t>★</w:t>
            </w:r>
            <w:r>
              <w:rPr>
                <w:rFonts w:hint="eastAsia" w:ascii="仿宋_GB2312" w:hAnsi="仿宋_GB2312" w:eastAsia="仿宋_GB2312" w:cs="仿宋_GB2312"/>
                <w:szCs w:val="21"/>
              </w:rPr>
              <w:t>交货/交付时间：合同签订后</w:t>
            </w:r>
            <w:r>
              <w:rPr>
                <w:rFonts w:hint="eastAsia" w:ascii="仿宋_GB2312" w:hAnsi="仿宋_GB2312" w:eastAsia="仿宋_GB2312" w:cs="仿宋_GB2312"/>
                <w:color w:val="0000FF"/>
                <w:szCs w:val="21"/>
              </w:rPr>
              <w:t>3</w:t>
            </w:r>
            <w:r>
              <w:rPr>
                <w:rFonts w:hint="eastAsia" w:ascii="仿宋_GB2312" w:hAnsi="仿宋_GB2312" w:eastAsia="仿宋_GB2312" w:cs="仿宋_GB2312"/>
                <w:szCs w:val="21"/>
              </w:rPr>
              <w:t>天内安装调试完毕。</w:t>
            </w:r>
          </w:p>
        </w:tc>
        <w:tc>
          <w:tcPr>
            <w:tcW w:w="2370" w:type="dxa"/>
            <w:vAlign w:val="center"/>
          </w:tcPr>
          <w:p>
            <w:pPr>
              <w:adjustRightInd w:val="0"/>
              <w:snapToGrid w:val="0"/>
              <w:ind w:right="105" w:rightChars="50"/>
              <w:jc w:val="center"/>
              <w:rPr>
                <w:rFonts w:ascii="仿宋_GB2312" w:hAnsi="仿宋_GB2312" w:eastAsia="仿宋_GB2312" w:cs="仿宋_GB2312"/>
                <w:szCs w:val="21"/>
              </w:rPr>
            </w:pPr>
          </w:p>
        </w:tc>
        <w:tc>
          <w:tcPr>
            <w:tcW w:w="926" w:type="dxa"/>
            <w:vAlign w:val="center"/>
          </w:tcPr>
          <w:p>
            <w:pPr>
              <w:adjustRightInd w:val="0"/>
              <w:snapToGrid w:val="0"/>
              <w:ind w:right="105" w:rightChars="50"/>
              <w:jc w:val="center"/>
              <w:rPr>
                <w:rFonts w:ascii="仿宋_GB2312" w:hAnsi="仿宋_GB2312" w:eastAsia="仿宋_GB2312" w:cs="仿宋_GB2312"/>
                <w:szCs w:val="21"/>
              </w:rPr>
            </w:pPr>
          </w:p>
        </w:tc>
        <w:tc>
          <w:tcPr>
            <w:tcW w:w="936" w:type="dxa"/>
            <w:vAlign w:val="center"/>
          </w:tcPr>
          <w:p>
            <w:pPr>
              <w:adjustRightInd w:val="0"/>
              <w:snapToGrid w:val="0"/>
              <w:ind w:right="105" w:rightChars="5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44" w:type="dxa"/>
            <w:vAlign w:val="center"/>
          </w:tcPr>
          <w:p>
            <w:pPr>
              <w:adjustRightInd w:val="0"/>
              <w:snapToGrid w:val="0"/>
              <w:ind w:right="105" w:rightChars="50"/>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3737" w:type="dxa"/>
            <w:vAlign w:val="center"/>
          </w:tcPr>
          <w:p>
            <w:pPr>
              <w:adjustRightInd w:val="0"/>
              <w:snapToGrid w:val="0"/>
              <w:rPr>
                <w:rFonts w:ascii="仿宋_GB2312" w:hAnsi="仿宋_GB2312" w:eastAsia="仿宋_GB2312" w:cs="仿宋_GB2312"/>
                <w:szCs w:val="21"/>
              </w:rPr>
            </w:pPr>
            <w:r>
              <w:rPr>
                <w:rFonts w:hint="eastAsia" w:ascii="仿宋_GB2312" w:hAnsi="仿宋_GB2312" w:eastAsia="仿宋_GB2312" w:cs="仿宋_GB2312"/>
                <w:b/>
                <w:sz w:val="18"/>
                <w:szCs w:val="18"/>
              </w:rPr>
              <w:t>★</w:t>
            </w:r>
            <w:r>
              <w:rPr>
                <w:rFonts w:hint="eastAsia" w:ascii="仿宋_GB2312" w:hAnsi="仿宋_GB2312" w:eastAsia="仿宋_GB2312" w:cs="仿宋_GB2312"/>
                <w:szCs w:val="21"/>
              </w:rPr>
              <w:t>交货/交付地点：采购人指定地点（沈阳市）</w:t>
            </w:r>
          </w:p>
        </w:tc>
        <w:tc>
          <w:tcPr>
            <w:tcW w:w="2370" w:type="dxa"/>
            <w:vAlign w:val="center"/>
          </w:tcPr>
          <w:p>
            <w:pPr>
              <w:adjustRightInd w:val="0"/>
              <w:snapToGrid w:val="0"/>
              <w:ind w:right="105" w:rightChars="50"/>
              <w:jc w:val="center"/>
              <w:rPr>
                <w:rFonts w:ascii="仿宋_GB2312" w:hAnsi="仿宋_GB2312" w:eastAsia="仿宋_GB2312" w:cs="仿宋_GB2312"/>
                <w:szCs w:val="21"/>
              </w:rPr>
            </w:pPr>
          </w:p>
        </w:tc>
        <w:tc>
          <w:tcPr>
            <w:tcW w:w="926" w:type="dxa"/>
            <w:vAlign w:val="center"/>
          </w:tcPr>
          <w:p>
            <w:pPr>
              <w:adjustRightInd w:val="0"/>
              <w:snapToGrid w:val="0"/>
              <w:ind w:right="105" w:rightChars="50"/>
              <w:jc w:val="center"/>
              <w:rPr>
                <w:rFonts w:ascii="仿宋_GB2312" w:hAnsi="仿宋_GB2312" w:eastAsia="仿宋_GB2312" w:cs="仿宋_GB2312"/>
                <w:szCs w:val="21"/>
              </w:rPr>
            </w:pPr>
          </w:p>
        </w:tc>
        <w:tc>
          <w:tcPr>
            <w:tcW w:w="936" w:type="dxa"/>
            <w:vAlign w:val="center"/>
          </w:tcPr>
          <w:p>
            <w:pPr>
              <w:adjustRightInd w:val="0"/>
              <w:snapToGrid w:val="0"/>
              <w:ind w:right="105" w:rightChars="5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44" w:type="dxa"/>
            <w:vAlign w:val="center"/>
          </w:tcPr>
          <w:p>
            <w:pPr>
              <w:adjustRightInd w:val="0"/>
              <w:snapToGrid w:val="0"/>
              <w:ind w:right="105" w:rightChars="50"/>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3737" w:type="dxa"/>
            <w:vAlign w:val="center"/>
          </w:tcPr>
          <w:p>
            <w:pPr>
              <w:adjustRightInd w:val="0"/>
              <w:snapToGrid w:val="0"/>
              <w:rPr>
                <w:rFonts w:ascii="仿宋_GB2312" w:hAnsi="仿宋_GB2312" w:eastAsia="仿宋_GB2312" w:cs="仿宋_GB2312"/>
                <w:szCs w:val="21"/>
              </w:rPr>
            </w:pPr>
            <w:r>
              <w:rPr>
                <w:rFonts w:hint="eastAsia" w:ascii="仿宋_GB2312" w:hAnsi="仿宋_GB2312" w:eastAsia="仿宋_GB2312" w:cs="仿宋_GB2312"/>
                <w:b/>
                <w:sz w:val="18"/>
                <w:szCs w:val="18"/>
              </w:rPr>
              <w:t>★</w:t>
            </w:r>
            <w:r>
              <w:rPr>
                <w:rFonts w:hint="eastAsia" w:ascii="仿宋_GB2312" w:hAnsi="仿宋_GB2312" w:eastAsia="仿宋_GB2312" w:cs="仿宋_GB2312"/>
                <w:szCs w:val="21"/>
              </w:rPr>
              <w:t>付款方式及条件：合同生效后，货到现场经采购单位验收合格后付至合同款总额的100%。</w:t>
            </w:r>
          </w:p>
        </w:tc>
        <w:tc>
          <w:tcPr>
            <w:tcW w:w="2370" w:type="dxa"/>
            <w:vAlign w:val="center"/>
          </w:tcPr>
          <w:p>
            <w:pPr>
              <w:adjustRightInd w:val="0"/>
              <w:snapToGrid w:val="0"/>
              <w:ind w:right="105" w:rightChars="50"/>
              <w:jc w:val="center"/>
              <w:rPr>
                <w:rFonts w:ascii="仿宋_GB2312" w:hAnsi="仿宋_GB2312" w:eastAsia="仿宋_GB2312" w:cs="仿宋_GB2312"/>
                <w:szCs w:val="21"/>
              </w:rPr>
            </w:pPr>
          </w:p>
        </w:tc>
        <w:tc>
          <w:tcPr>
            <w:tcW w:w="926" w:type="dxa"/>
            <w:vAlign w:val="center"/>
          </w:tcPr>
          <w:p>
            <w:pPr>
              <w:adjustRightInd w:val="0"/>
              <w:snapToGrid w:val="0"/>
              <w:ind w:right="105" w:rightChars="50"/>
              <w:jc w:val="center"/>
              <w:rPr>
                <w:rFonts w:ascii="仿宋_GB2312" w:hAnsi="仿宋_GB2312" w:eastAsia="仿宋_GB2312" w:cs="仿宋_GB2312"/>
                <w:szCs w:val="21"/>
              </w:rPr>
            </w:pPr>
          </w:p>
        </w:tc>
        <w:tc>
          <w:tcPr>
            <w:tcW w:w="936" w:type="dxa"/>
            <w:vAlign w:val="center"/>
          </w:tcPr>
          <w:p>
            <w:pPr>
              <w:adjustRightInd w:val="0"/>
              <w:snapToGrid w:val="0"/>
              <w:ind w:right="105" w:rightChars="5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544" w:type="dxa"/>
            <w:vAlign w:val="center"/>
          </w:tcPr>
          <w:p>
            <w:pPr>
              <w:adjustRightInd w:val="0"/>
              <w:snapToGrid w:val="0"/>
              <w:ind w:right="105" w:rightChars="50"/>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3737" w:type="dxa"/>
            <w:vAlign w:val="center"/>
          </w:tcPr>
          <w:p>
            <w:pPr>
              <w:adjustRightInd w:val="0"/>
              <w:snapToGrid w:val="0"/>
              <w:rPr>
                <w:rFonts w:ascii="仿宋_GB2312" w:hAnsi="仿宋_GB2312" w:eastAsia="仿宋_GB2312" w:cs="仿宋_GB2312"/>
                <w:szCs w:val="21"/>
              </w:rPr>
            </w:pPr>
            <w:r>
              <w:rPr>
                <w:rFonts w:hint="eastAsia" w:ascii="仿宋_GB2312" w:hAnsi="仿宋_GB2312" w:eastAsia="仿宋_GB2312" w:cs="仿宋_GB2312"/>
                <w:b/>
                <w:sz w:val="18"/>
                <w:szCs w:val="18"/>
              </w:rPr>
              <w:t>★</w:t>
            </w:r>
            <w:r>
              <w:rPr>
                <w:rFonts w:hint="eastAsia" w:ascii="仿宋_GB2312" w:hAnsi="仿宋_GB2312" w:eastAsia="仿宋_GB2312" w:cs="仿宋_GB2312"/>
                <w:szCs w:val="21"/>
              </w:rPr>
              <w:t>验收标准：本项目的履约验收工作由采购人依法组织实施。</w:t>
            </w:r>
          </w:p>
        </w:tc>
        <w:tc>
          <w:tcPr>
            <w:tcW w:w="2370" w:type="dxa"/>
            <w:vAlign w:val="center"/>
          </w:tcPr>
          <w:p>
            <w:pPr>
              <w:adjustRightInd w:val="0"/>
              <w:snapToGrid w:val="0"/>
              <w:ind w:right="105" w:rightChars="50"/>
              <w:jc w:val="center"/>
              <w:rPr>
                <w:rFonts w:ascii="仿宋_GB2312" w:hAnsi="仿宋_GB2312" w:eastAsia="仿宋_GB2312" w:cs="仿宋_GB2312"/>
                <w:szCs w:val="21"/>
              </w:rPr>
            </w:pPr>
          </w:p>
        </w:tc>
        <w:tc>
          <w:tcPr>
            <w:tcW w:w="926" w:type="dxa"/>
            <w:vAlign w:val="center"/>
          </w:tcPr>
          <w:p>
            <w:pPr>
              <w:adjustRightInd w:val="0"/>
              <w:snapToGrid w:val="0"/>
              <w:ind w:right="105" w:rightChars="50"/>
              <w:jc w:val="center"/>
              <w:rPr>
                <w:rFonts w:ascii="仿宋_GB2312" w:hAnsi="仿宋_GB2312" w:eastAsia="仿宋_GB2312" w:cs="仿宋_GB2312"/>
                <w:szCs w:val="21"/>
              </w:rPr>
            </w:pPr>
          </w:p>
        </w:tc>
        <w:tc>
          <w:tcPr>
            <w:tcW w:w="936" w:type="dxa"/>
            <w:vAlign w:val="center"/>
          </w:tcPr>
          <w:p>
            <w:pPr>
              <w:adjustRightInd w:val="0"/>
              <w:snapToGrid w:val="0"/>
              <w:ind w:right="105" w:rightChars="5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44" w:type="dxa"/>
            <w:vAlign w:val="center"/>
          </w:tcPr>
          <w:p>
            <w:pPr>
              <w:adjustRightInd w:val="0"/>
              <w:snapToGrid w:val="0"/>
              <w:ind w:right="105" w:rightChars="50"/>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3737" w:type="dxa"/>
            <w:vAlign w:val="center"/>
          </w:tcPr>
          <w:p>
            <w:pPr>
              <w:adjustRightInd w:val="0"/>
              <w:snapToGrid w:val="0"/>
              <w:rPr>
                <w:rFonts w:ascii="仿宋_GB2312" w:hAnsi="仿宋_GB2312" w:eastAsia="仿宋_GB2312" w:cs="仿宋_GB2312"/>
                <w:szCs w:val="21"/>
              </w:rPr>
            </w:pPr>
            <w:r>
              <w:rPr>
                <w:rFonts w:hint="eastAsia" w:ascii="仿宋_GB2312" w:hAnsi="仿宋_GB2312" w:eastAsia="仿宋_GB2312" w:cs="仿宋_GB2312"/>
                <w:b/>
                <w:sz w:val="18"/>
                <w:szCs w:val="18"/>
              </w:rPr>
              <w:t>★</w:t>
            </w:r>
            <w:r>
              <w:rPr>
                <w:rFonts w:hint="eastAsia" w:ascii="仿宋_GB2312" w:hAnsi="仿宋_GB2312" w:eastAsia="仿宋_GB2312" w:cs="仿宋_GB2312"/>
                <w:szCs w:val="21"/>
              </w:rPr>
              <w:t>质量保证期：1年</w:t>
            </w:r>
          </w:p>
        </w:tc>
        <w:tc>
          <w:tcPr>
            <w:tcW w:w="2370" w:type="dxa"/>
            <w:vAlign w:val="center"/>
          </w:tcPr>
          <w:p>
            <w:pPr>
              <w:adjustRightInd w:val="0"/>
              <w:snapToGrid w:val="0"/>
              <w:ind w:right="105" w:rightChars="50"/>
              <w:jc w:val="center"/>
              <w:rPr>
                <w:rFonts w:ascii="仿宋_GB2312" w:hAnsi="仿宋_GB2312" w:eastAsia="仿宋_GB2312" w:cs="仿宋_GB2312"/>
                <w:szCs w:val="21"/>
              </w:rPr>
            </w:pPr>
          </w:p>
        </w:tc>
        <w:tc>
          <w:tcPr>
            <w:tcW w:w="926" w:type="dxa"/>
            <w:vAlign w:val="center"/>
          </w:tcPr>
          <w:p>
            <w:pPr>
              <w:adjustRightInd w:val="0"/>
              <w:snapToGrid w:val="0"/>
              <w:ind w:right="105" w:rightChars="50"/>
              <w:jc w:val="center"/>
              <w:rPr>
                <w:rFonts w:ascii="仿宋_GB2312" w:hAnsi="仿宋_GB2312" w:eastAsia="仿宋_GB2312" w:cs="仿宋_GB2312"/>
                <w:szCs w:val="21"/>
              </w:rPr>
            </w:pPr>
          </w:p>
        </w:tc>
        <w:tc>
          <w:tcPr>
            <w:tcW w:w="936" w:type="dxa"/>
            <w:vAlign w:val="center"/>
          </w:tcPr>
          <w:p>
            <w:pPr>
              <w:adjustRightInd w:val="0"/>
              <w:snapToGrid w:val="0"/>
              <w:ind w:right="105" w:rightChars="5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44" w:type="dxa"/>
            <w:vAlign w:val="center"/>
          </w:tcPr>
          <w:p>
            <w:pPr>
              <w:adjustRightInd w:val="0"/>
              <w:snapToGrid w:val="0"/>
              <w:ind w:right="105" w:rightChars="50"/>
              <w:jc w:val="center"/>
              <w:rPr>
                <w:rFonts w:ascii="仿宋_GB2312" w:hAnsi="仿宋_GB2312" w:eastAsia="仿宋_GB2312" w:cs="仿宋_GB2312"/>
                <w:szCs w:val="21"/>
              </w:rPr>
            </w:pPr>
          </w:p>
        </w:tc>
        <w:tc>
          <w:tcPr>
            <w:tcW w:w="3737" w:type="dxa"/>
            <w:vAlign w:val="center"/>
          </w:tcPr>
          <w:p>
            <w:pPr>
              <w:adjustRightInd w:val="0"/>
              <w:snapToGrid w:val="0"/>
              <w:ind w:hanging="1"/>
              <w:rPr>
                <w:rFonts w:ascii="仿宋_GB2312" w:hAnsi="仿宋_GB2312" w:eastAsia="仿宋_GB2312" w:cs="仿宋_GB2312"/>
                <w:szCs w:val="21"/>
              </w:rPr>
            </w:pPr>
            <w:r>
              <w:rPr>
                <w:rFonts w:hint="eastAsia" w:ascii="仿宋_GB2312" w:hAnsi="仿宋_GB2312" w:eastAsia="仿宋_GB2312" w:cs="仿宋_GB2312"/>
                <w:color w:val="000000"/>
                <w:szCs w:val="21"/>
              </w:rPr>
              <w:t>其它</w:t>
            </w:r>
          </w:p>
        </w:tc>
        <w:tc>
          <w:tcPr>
            <w:tcW w:w="2370" w:type="dxa"/>
            <w:vAlign w:val="center"/>
          </w:tcPr>
          <w:p>
            <w:pPr>
              <w:adjustRightInd w:val="0"/>
              <w:snapToGrid w:val="0"/>
              <w:ind w:right="105" w:rightChars="50"/>
              <w:jc w:val="center"/>
              <w:rPr>
                <w:rFonts w:ascii="仿宋_GB2312" w:hAnsi="仿宋_GB2312" w:eastAsia="仿宋_GB2312" w:cs="仿宋_GB2312"/>
                <w:szCs w:val="21"/>
              </w:rPr>
            </w:pPr>
            <w:r>
              <w:rPr>
                <w:rFonts w:hint="eastAsia" w:ascii="仿宋_GB2312" w:hAnsi="仿宋_GB2312" w:eastAsia="仿宋_GB2312" w:cs="仿宋_GB2312"/>
                <w:szCs w:val="21"/>
              </w:rPr>
              <w:t>采购单位未提供需求而投标人认为需说明及补充的内容在此填列</w:t>
            </w:r>
          </w:p>
        </w:tc>
        <w:tc>
          <w:tcPr>
            <w:tcW w:w="926" w:type="dxa"/>
            <w:vAlign w:val="center"/>
          </w:tcPr>
          <w:p>
            <w:pPr>
              <w:adjustRightInd w:val="0"/>
              <w:snapToGrid w:val="0"/>
              <w:ind w:right="105" w:rightChars="50"/>
              <w:jc w:val="center"/>
              <w:rPr>
                <w:rFonts w:ascii="仿宋_GB2312" w:hAnsi="仿宋_GB2312" w:eastAsia="仿宋_GB2312" w:cs="仿宋_GB2312"/>
                <w:szCs w:val="21"/>
              </w:rPr>
            </w:pPr>
          </w:p>
        </w:tc>
        <w:tc>
          <w:tcPr>
            <w:tcW w:w="936" w:type="dxa"/>
            <w:vAlign w:val="center"/>
          </w:tcPr>
          <w:p>
            <w:pPr>
              <w:adjustRightInd w:val="0"/>
              <w:snapToGrid w:val="0"/>
              <w:ind w:right="105" w:rightChars="50"/>
              <w:jc w:val="center"/>
              <w:rPr>
                <w:rFonts w:ascii="仿宋_GB2312" w:hAnsi="仿宋_GB2312" w:eastAsia="仿宋_GB2312" w:cs="仿宋_GB2312"/>
                <w:szCs w:val="21"/>
              </w:rPr>
            </w:pPr>
          </w:p>
        </w:tc>
      </w:tr>
    </w:tbl>
    <w:p>
      <w:pPr>
        <w:adjustRightInd w:val="0"/>
        <w:snapToGrid w:val="0"/>
        <w:spacing w:line="360" w:lineRule="auto"/>
        <w:ind w:right="105" w:rightChars="50"/>
        <w:jc w:val="left"/>
        <w:rPr>
          <w:rFonts w:ascii="仿宋_GB2312" w:hAnsi="仿宋_GB2312" w:eastAsia="仿宋_GB2312" w:cs="仿宋_GB2312"/>
          <w:szCs w:val="21"/>
        </w:rPr>
      </w:pPr>
      <w:r>
        <w:rPr>
          <w:rFonts w:hint="eastAsia" w:ascii="仿宋_GB2312" w:hAnsi="仿宋_GB2312" w:eastAsia="仿宋_GB2312" w:cs="仿宋_GB2312"/>
          <w:b/>
          <w:szCs w:val="21"/>
        </w:rPr>
        <w:t>填表要求：</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1．“投标文件响应内容”一栏由投标人按照招标文件要求填写，进行响应。</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2．“偏离程度”一栏根据“投标文件响应内容”与招标文件逐项对照的结果填写。偏离必须用 “正偏离、负偏离或无偏离”三个名称中的一种进行标注。</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3．“偏离说明”一栏由投标人对偏离的情况做详细说明。</w:t>
      </w:r>
    </w:p>
    <w:p>
      <w:pPr>
        <w:spacing w:line="480" w:lineRule="auto"/>
        <w:rPr>
          <w:rFonts w:ascii="仿宋_GB2312" w:hAnsi="仿宋_GB2312" w:eastAsia="仿宋_GB2312" w:cs="仿宋_GB2312"/>
        </w:rPr>
      </w:pPr>
      <w:r>
        <w:rPr>
          <w:rFonts w:hint="eastAsia" w:ascii="仿宋_GB2312" w:hAnsi="仿宋_GB2312" w:eastAsia="仿宋_GB2312" w:cs="仿宋_GB2312"/>
        </w:rPr>
        <w:t>投标人名称（加盖单位公章）：</w:t>
      </w:r>
      <w:r>
        <w:rPr>
          <w:rFonts w:hint="eastAsia" w:ascii="仿宋_GB2312" w:hAnsi="仿宋_GB2312" w:eastAsia="仿宋_GB2312" w:cs="仿宋_GB2312"/>
          <w:u w:val="single"/>
        </w:rPr>
        <w:t xml:space="preserve">           </w:t>
      </w:r>
    </w:p>
    <w:p>
      <w:pPr>
        <w:spacing w:line="480" w:lineRule="auto"/>
        <w:rPr>
          <w:rFonts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非法人组织负责人）或</w:t>
      </w:r>
      <w:r>
        <w:rPr>
          <w:rFonts w:hint="eastAsia" w:ascii="仿宋_GB2312" w:hAnsi="仿宋_GB2312" w:eastAsia="仿宋_GB2312" w:cs="仿宋_GB2312"/>
        </w:rPr>
        <w:t>其授权代表人(签字或盖章)：</w:t>
      </w:r>
      <w:r>
        <w:rPr>
          <w:rFonts w:hint="eastAsia" w:ascii="仿宋_GB2312" w:hAnsi="仿宋_GB2312" w:eastAsia="仿宋_GB2312" w:cs="仿宋_GB2312"/>
          <w:u w:val="single"/>
        </w:rPr>
        <w:t xml:space="preserve">           </w:t>
      </w:r>
    </w:p>
    <w:p>
      <w:pPr>
        <w:spacing w:line="480" w:lineRule="auto"/>
        <w:rPr>
          <w:rFonts w:ascii="仿宋_GB2312" w:hAnsi="仿宋_GB2312" w:eastAsia="仿宋_GB2312" w:cs="仿宋_GB2312"/>
          <w:u w:val="single"/>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p>
    <w:p>
      <w:pPr>
        <w:spacing w:line="480" w:lineRule="auto"/>
        <w:rPr>
          <w:rFonts w:ascii="仿宋_GB2312" w:hAnsi="仿宋_GB2312" w:eastAsia="仿宋_GB2312" w:cs="仿宋_GB2312"/>
          <w:u w:val="single"/>
        </w:rPr>
      </w:pPr>
    </w:p>
    <w:p>
      <w:pPr>
        <w:spacing w:line="480" w:lineRule="auto"/>
        <w:rPr>
          <w:rFonts w:ascii="仿宋_GB2312" w:hAnsi="仿宋_GB2312" w:eastAsia="仿宋_GB2312" w:cs="仿宋_GB2312"/>
        </w:rPr>
      </w:pPr>
    </w:p>
    <w:p>
      <w:pPr>
        <w:pStyle w:val="3"/>
        <w:adjustRightInd w:val="0"/>
        <w:snapToGrid w:val="0"/>
        <w:spacing w:before="0" w:after="0" w:line="240" w:lineRule="auto"/>
        <w:jc w:val="left"/>
        <w:rPr>
          <w:rFonts w:ascii="仿宋_GB2312" w:hAnsi="仿宋_GB2312" w:eastAsia="仿宋_GB2312" w:cs="仿宋_GB2312"/>
          <w:szCs w:val="28"/>
        </w:rPr>
      </w:pPr>
      <w:r>
        <w:rPr>
          <w:rFonts w:ascii="仿宋_GB2312" w:hAnsi="仿宋_GB2312" w:eastAsia="仿宋_GB2312" w:cs="仿宋_GB2312"/>
          <w:szCs w:val="28"/>
        </w:rPr>
        <w:br w:type="page"/>
      </w:r>
      <w:r>
        <w:rPr>
          <w:rFonts w:hint="eastAsia" w:ascii="仿宋_GB2312" w:hAnsi="仿宋_GB2312" w:eastAsia="仿宋_GB2312" w:cs="仿宋_GB2312"/>
          <w:szCs w:val="28"/>
        </w:rPr>
        <w:t>格式14</w:t>
      </w:r>
    </w:p>
    <w:p>
      <w:pPr>
        <w:spacing w:beforeLines="100" w:afterLines="100" w:line="360" w:lineRule="auto"/>
        <w:ind w:right="-21" w:rightChars="-10"/>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售后服务方案</w:t>
      </w:r>
    </w:p>
    <w:p>
      <w:pPr>
        <w:spacing w:beforeLines="100" w:afterLines="100" w:line="480" w:lineRule="exact"/>
        <w:ind w:right="630" w:rightChars="3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（格式自拟）</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snapToGrid w:val="0"/>
        <w:spacing w:line="480" w:lineRule="auto"/>
        <w:rPr>
          <w:rFonts w:ascii="仿宋_GB2312" w:hAnsi="仿宋_GB2312" w:eastAsia="仿宋_GB2312" w:cs="仿宋_GB2312"/>
        </w:rPr>
      </w:pPr>
      <w:r>
        <w:rPr>
          <w:rFonts w:hint="eastAsia" w:ascii="仿宋_GB2312" w:hAnsi="仿宋_GB2312" w:eastAsia="仿宋_GB2312" w:cs="仿宋_GB2312"/>
        </w:rPr>
        <w:t>投标人名称（加盖单位公章）：</w:t>
      </w:r>
      <w:r>
        <w:rPr>
          <w:rFonts w:hint="eastAsia" w:ascii="仿宋_GB2312" w:hAnsi="仿宋_GB2312" w:eastAsia="仿宋_GB2312" w:cs="仿宋_GB2312"/>
          <w:u w:val="single"/>
        </w:rPr>
        <w:t xml:space="preserve">           </w:t>
      </w:r>
    </w:p>
    <w:p>
      <w:pPr>
        <w:snapToGrid w:val="0"/>
        <w:spacing w:line="480" w:lineRule="auto"/>
        <w:rPr>
          <w:rFonts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非法人组织负责人）或</w:t>
      </w:r>
      <w:r>
        <w:rPr>
          <w:rFonts w:hint="eastAsia" w:ascii="仿宋_GB2312" w:hAnsi="仿宋_GB2312" w:eastAsia="仿宋_GB2312" w:cs="仿宋_GB2312"/>
        </w:rPr>
        <w:t>其授权代表人(签字或盖章)：</w:t>
      </w:r>
      <w:r>
        <w:rPr>
          <w:rFonts w:hint="eastAsia" w:ascii="仿宋_GB2312" w:hAnsi="仿宋_GB2312" w:eastAsia="仿宋_GB2312" w:cs="仿宋_GB2312"/>
          <w:u w:val="single"/>
        </w:rPr>
        <w:t xml:space="preserve">           </w:t>
      </w:r>
    </w:p>
    <w:p>
      <w:pPr>
        <w:adjustRightInd w:val="0"/>
        <w:snapToGrid w:val="0"/>
        <w:spacing w:line="360" w:lineRule="auto"/>
        <w:ind w:right="105" w:rightChars="50"/>
        <w:jc w:val="left"/>
        <w:rPr>
          <w:rFonts w:ascii="仿宋_GB2312" w:hAnsi="仿宋_GB2312" w:eastAsia="仿宋_GB2312" w:cs="仿宋_GB2312"/>
          <w:u w:val="single"/>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p>
    <w:p>
      <w:pPr>
        <w:adjustRightInd w:val="0"/>
        <w:snapToGrid w:val="0"/>
        <w:spacing w:line="360" w:lineRule="auto"/>
        <w:ind w:right="105" w:rightChars="50"/>
        <w:jc w:val="left"/>
        <w:rPr>
          <w:rFonts w:ascii="仿宋_GB2312" w:hAnsi="仿宋_GB2312" w:eastAsia="仿宋_GB2312" w:cs="仿宋_GB2312"/>
          <w:u w:val="single"/>
        </w:rPr>
      </w:pPr>
    </w:p>
    <w:p>
      <w:pPr>
        <w:adjustRightInd w:val="0"/>
        <w:snapToGrid w:val="0"/>
        <w:spacing w:line="360" w:lineRule="auto"/>
        <w:ind w:right="105" w:rightChars="50"/>
        <w:jc w:val="left"/>
        <w:rPr>
          <w:rFonts w:ascii="仿宋_GB2312" w:hAnsi="仿宋_GB2312" w:eastAsia="仿宋_GB2312" w:cs="仿宋_GB2312"/>
          <w:b/>
          <w:sz w:val="28"/>
          <w:szCs w:val="28"/>
        </w:rPr>
      </w:pPr>
    </w:p>
    <w:p>
      <w:pPr>
        <w:pStyle w:val="2"/>
        <w:snapToGrid w:val="0"/>
        <w:spacing w:before="0" w:after="0"/>
        <w:rPr>
          <w:rFonts w:ascii="仿宋_GB2312" w:hAnsi="仿宋_GB2312" w:eastAsia="仿宋_GB2312" w:cs="仿宋_GB2312"/>
        </w:rPr>
      </w:pPr>
      <w:r>
        <w:rPr>
          <w:rFonts w:hint="eastAsia" w:ascii="仿宋_GB2312" w:hAnsi="仿宋_GB2312" w:eastAsia="仿宋_GB2312" w:cs="仿宋_GB2312"/>
          <w:szCs w:val="28"/>
        </w:rPr>
        <w:br w:type="page"/>
      </w:r>
      <w:bookmarkStart w:id="87" w:name="_Toc4498_WPSOffice_Level1"/>
      <w:bookmarkStart w:id="88" w:name="_Toc17590"/>
      <w:r>
        <w:rPr>
          <w:rFonts w:hint="eastAsia" w:ascii="仿宋_GB2312" w:hAnsi="仿宋_GB2312" w:eastAsia="仿宋_GB2312" w:cs="仿宋_GB2312"/>
        </w:rPr>
        <w:t>第三章 货物需求</w:t>
      </w:r>
      <w:bookmarkEnd w:id="87"/>
      <w:bookmarkEnd w:id="88"/>
    </w:p>
    <w:p>
      <w:pPr>
        <w:pStyle w:val="41"/>
        <w:rPr>
          <w:rFonts w:ascii="仿宋" w:hAnsi="仿宋" w:eastAsia="仿宋" w:cs="仿宋"/>
          <w:b/>
          <w:bCs/>
          <w:szCs w:val="21"/>
        </w:rPr>
      </w:pPr>
      <w:r>
        <w:rPr>
          <w:rFonts w:hint="eastAsia" w:ascii="仿宋" w:hAnsi="仿宋" w:eastAsia="仿宋" w:cs="仿宋"/>
          <w:b/>
          <w:bCs/>
          <w:szCs w:val="21"/>
        </w:rPr>
        <w:t>01包：</w:t>
      </w:r>
    </w:p>
    <w:tbl>
      <w:tblPr>
        <w:tblStyle w:val="18"/>
        <w:tblW w:w="8966" w:type="dxa"/>
        <w:tblInd w:w="-318" w:type="dxa"/>
        <w:tblLayout w:type="fixed"/>
        <w:tblCellMar>
          <w:top w:w="0" w:type="dxa"/>
          <w:left w:w="0" w:type="dxa"/>
          <w:bottom w:w="0" w:type="dxa"/>
          <w:right w:w="0" w:type="dxa"/>
        </w:tblCellMar>
      </w:tblPr>
      <w:tblGrid>
        <w:gridCol w:w="764"/>
        <w:gridCol w:w="1175"/>
        <w:gridCol w:w="6262"/>
        <w:gridCol w:w="765"/>
      </w:tblGrid>
      <w:tr>
        <w:tblPrEx>
          <w:tblCellMar>
            <w:top w:w="0" w:type="dxa"/>
            <w:left w:w="0" w:type="dxa"/>
            <w:bottom w:w="0" w:type="dxa"/>
            <w:right w:w="0"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cs="仿宋"/>
                <w:b/>
                <w:bCs/>
                <w:color w:val="000000"/>
                <w:szCs w:val="21"/>
              </w:rPr>
            </w:pPr>
            <w:r>
              <w:rPr>
                <w:rFonts w:hint="eastAsia" w:ascii="仿宋" w:hAnsi="仿宋" w:cs="仿宋"/>
                <w:b/>
                <w:bCs/>
                <w:color w:val="000000"/>
                <w:kern w:val="0"/>
                <w:szCs w:val="21"/>
              </w:rPr>
              <w:t>品目号</w:t>
            </w:r>
          </w:p>
        </w:tc>
        <w:tc>
          <w:tcPr>
            <w:tcW w:w="1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cs="仿宋"/>
                <w:b/>
                <w:bCs/>
                <w:color w:val="000000"/>
                <w:szCs w:val="21"/>
              </w:rPr>
            </w:pPr>
            <w:r>
              <w:rPr>
                <w:rFonts w:hint="eastAsia" w:ascii="仿宋" w:hAnsi="仿宋" w:cs="仿宋"/>
                <w:b/>
                <w:bCs/>
                <w:color w:val="000000"/>
                <w:kern w:val="0"/>
                <w:szCs w:val="21"/>
              </w:rPr>
              <w:t>品目名称</w:t>
            </w:r>
          </w:p>
        </w:tc>
        <w:tc>
          <w:tcPr>
            <w:tcW w:w="6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cs="仿宋"/>
                <w:b/>
                <w:bCs/>
                <w:color w:val="000000"/>
                <w:szCs w:val="21"/>
              </w:rPr>
            </w:pPr>
            <w:r>
              <w:rPr>
                <w:rFonts w:hint="eastAsia" w:ascii="仿宋" w:hAnsi="仿宋" w:cs="仿宋"/>
                <w:b/>
                <w:bCs/>
                <w:kern w:val="0"/>
                <w:szCs w:val="21"/>
              </w:rPr>
              <w:t>技术参数与要求</w:t>
            </w:r>
          </w:p>
        </w:tc>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cs="仿宋"/>
                <w:b/>
                <w:bCs/>
                <w:color w:val="000000"/>
                <w:szCs w:val="21"/>
              </w:rPr>
            </w:pPr>
            <w:r>
              <w:rPr>
                <w:rFonts w:hint="eastAsia" w:ascii="仿宋" w:hAnsi="仿宋" w:cs="仿宋"/>
                <w:b/>
                <w:bCs/>
                <w:color w:val="000000"/>
                <w:kern w:val="0"/>
                <w:szCs w:val="21"/>
              </w:rPr>
              <w:t>数量</w:t>
            </w:r>
          </w:p>
        </w:tc>
      </w:tr>
      <w:tr>
        <w:tblPrEx>
          <w:tblCellMar>
            <w:top w:w="0" w:type="dxa"/>
            <w:left w:w="0" w:type="dxa"/>
            <w:bottom w:w="0" w:type="dxa"/>
            <w:right w:w="0"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cs="仿宋"/>
                <w:szCs w:val="21"/>
              </w:rPr>
            </w:pPr>
            <w:r>
              <w:rPr>
                <w:rFonts w:hint="eastAsia" w:ascii="仿宋" w:hAnsi="仿宋" w:cs="仿宋"/>
                <w:kern w:val="0"/>
                <w:szCs w:val="21"/>
              </w:rPr>
              <w:t>01-1</w:t>
            </w:r>
          </w:p>
        </w:tc>
        <w:tc>
          <w:tcPr>
            <w:tcW w:w="1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cs="仿宋"/>
                <w:szCs w:val="21"/>
              </w:rPr>
            </w:pPr>
            <w:r>
              <w:rPr>
                <w:rFonts w:hint="eastAsia" w:ascii="仿宋" w:hAnsi="仿宋" w:cs="仿宋"/>
                <w:kern w:val="0"/>
                <w:szCs w:val="21"/>
              </w:rPr>
              <w:t>一体式钢筋检测仪</w:t>
            </w:r>
          </w:p>
        </w:tc>
        <w:tc>
          <w:tcPr>
            <w:tcW w:w="6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rPr>
                <w:rFonts w:ascii="仿宋" w:hAnsi="仿宋" w:cs="Arial"/>
                <w:szCs w:val="21"/>
              </w:rPr>
            </w:pPr>
            <w:r>
              <w:rPr>
                <w:rFonts w:hint="eastAsia" w:ascii="仿宋" w:hAnsi="仿宋" w:cs="Arial"/>
                <w:szCs w:val="21"/>
              </w:rPr>
              <w:t>钢筋直径设置范围：φ6~φ50mm</w:t>
            </w:r>
          </w:p>
          <w:p>
            <w:pPr>
              <w:spacing w:line="360" w:lineRule="exact"/>
              <w:rPr>
                <w:rFonts w:ascii="仿宋" w:hAnsi="仿宋" w:cs="Arial"/>
                <w:szCs w:val="21"/>
              </w:rPr>
            </w:pPr>
            <w:r>
              <w:rPr>
                <w:rFonts w:hint="eastAsia" w:ascii="仿宋" w:hAnsi="仿宋" w:cs="Arial"/>
                <w:szCs w:val="21"/>
              </w:rPr>
              <w:t>保护层厚度量程范围：第①量程2~100mm/第②量程2~200mm</w:t>
            </w:r>
          </w:p>
          <w:p>
            <w:pPr>
              <w:spacing w:line="360" w:lineRule="exact"/>
              <w:rPr>
                <w:rFonts w:ascii="仿宋" w:hAnsi="仿宋" w:cs="Arial"/>
                <w:szCs w:val="21"/>
              </w:rPr>
            </w:pPr>
            <w:r>
              <w:rPr>
                <w:rFonts w:hint="eastAsia" w:ascii="仿宋" w:hAnsi="仿宋" w:cs="Arial"/>
                <w:szCs w:val="21"/>
              </w:rPr>
              <w:t>检测范围：最大允许误差</w:t>
            </w:r>
          </w:p>
          <w:p>
            <w:pPr>
              <w:spacing w:line="360" w:lineRule="exact"/>
              <w:rPr>
                <w:rFonts w:ascii="仿宋" w:hAnsi="仿宋" w:cs="Arial"/>
                <w:szCs w:val="21"/>
              </w:rPr>
            </w:pPr>
            <w:r>
              <w:rPr>
                <w:rFonts w:hint="eastAsia" w:ascii="仿宋" w:hAnsi="仿宋" w:cs="Arial"/>
                <w:szCs w:val="21"/>
              </w:rPr>
              <w:t>1~79mm：±1mm</w:t>
            </w:r>
          </w:p>
          <w:p>
            <w:pPr>
              <w:spacing w:line="360" w:lineRule="exact"/>
              <w:rPr>
                <w:rFonts w:ascii="仿宋" w:hAnsi="仿宋" w:cs="Arial"/>
                <w:szCs w:val="21"/>
              </w:rPr>
            </w:pPr>
            <w:r>
              <w:rPr>
                <w:rFonts w:hint="eastAsia" w:ascii="仿宋" w:hAnsi="仿宋" w:cs="Arial"/>
                <w:szCs w:val="21"/>
              </w:rPr>
              <w:t>80~119mm：±2mm</w:t>
            </w:r>
          </w:p>
          <w:p>
            <w:pPr>
              <w:spacing w:line="360" w:lineRule="exact"/>
              <w:rPr>
                <w:rFonts w:ascii="仿宋" w:hAnsi="仿宋" w:cs="Arial"/>
                <w:szCs w:val="21"/>
              </w:rPr>
            </w:pPr>
            <w:r>
              <w:rPr>
                <w:rFonts w:hint="eastAsia" w:ascii="仿宋" w:hAnsi="仿宋" w:cs="Arial"/>
                <w:szCs w:val="21"/>
              </w:rPr>
              <w:t>120~179mm：±4mm</w:t>
            </w:r>
          </w:p>
          <w:p>
            <w:pPr>
              <w:spacing w:line="360" w:lineRule="exact"/>
              <w:rPr>
                <w:rFonts w:ascii="仿宋" w:hAnsi="仿宋" w:cs="Arial"/>
                <w:szCs w:val="21"/>
              </w:rPr>
            </w:pPr>
            <w:r>
              <w:rPr>
                <w:rFonts w:hint="eastAsia" w:ascii="仿宋" w:hAnsi="仿宋" w:cs="Arial"/>
                <w:szCs w:val="21"/>
              </w:rPr>
              <w:t>180~200mm：±6mm</w:t>
            </w:r>
          </w:p>
          <w:p>
            <w:pPr>
              <w:spacing w:line="360" w:lineRule="exact"/>
              <w:rPr>
                <w:rFonts w:ascii="仿宋" w:hAnsi="仿宋" w:cs="Arial"/>
                <w:szCs w:val="21"/>
              </w:rPr>
            </w:pPr>
            <w:r>
              <w:rPr>
                <w:rFonts w:hint="eastAsia" w:ascii="仿宋" w:hAnsi="仿宋" w:cs="Arial"/>
                <w:szCs w:val="21"/>
              </w:rPr>
              <w:t>直径测量适用范围：φ6~φ50mm</w:t>
            </w:r>
          </w:p>
          <w:p>
            <w:pPr>
              <w:spacing w:line="360" w:lineRule="exact"/>
              <w:rPr>
                <w:rFonts w:ascii="仿宋" w:hAnsi="仿宋" w:cs="Arial"/>
                <w:szCs w:val="21"/>
              </w:rPr>
            </w:pPr>
            <w:r>
              <w:rPr>
                <w:rFonts w:hint="eastAsia" w:ascii="仿宋" w:hAnsi="仿宋" w:cs="Arial"/>
                <w:szCs w:val="21"/>
              </w:rPr>
              <w:t>直径估测允许误差：±1规格</w:t>
            </w:r>
          </w:p>
          <w:p>
            <w:pPr>
              <w:spacing w:line="360" w:lineRule="exact"/>
              <w:rPr>
                <w:rFonts w:ascii="仿宋" w:hAnsi="仿宋" w:cs="Arial"/>
                <w:szCs w:val="21"/>
              </w:rPr>
            </w:pPr>
            <w:r>
              <w:rPr>
                <w:rFonts w:hint="eastAsia" w:ascii="仿宋" w:hAnsi="仿宋" w:cs="Arial"/>
                <w:szCs w:val="21"/>
              </w:rPr>
              <w:t>扫描功能：复杂工况、厚度检测、波形检测、剖面检测、网格检测、规范检测、图像扫描</w:t>
            </w:r>
          </w:p>
          <w:p>
            <w:pPr>
              <w:spacing w:line="360" w:lineRule="exact"/>
              <w:rPr>
                <w:rFonts w:ascii="仿宋" w:hAnsi="仿宋" w:cs="Arial"/>
                <w:szCs w:val="21"/>
              </w:rPr>
            </w:pPr>
            <w:r>
              <w:rPr>
                <w:rFonts w:hint="eastAsia" w:ascii="仿宋" w:hAnsi="仿宋" w:cs="Arial"/>
                <w:szCs w:val="21"/>
              </w:rPr>
              <w:t>扫描范围：无边界</w:t>
            </w:r>
          </w:p>
          <w:p>
            <w:pPr>
              <w:spacing w:line="360" w:lineRule="exact"/>
              <w:rPr>
                <w:rFonts w:ascii="仿宋" w:hAnsi="仿宋" w:cs="Arial"/>
                <w:szCs w:val="21"/>
              </w:rPr>
            </w:pPr>
            <w:r>
              <w:rPr>
                <w:rFonts w:hint="eastAsia" w:ascii="仿宋" w:hAnsi="仿宋" w:cs="Arial"/>
                <w:szCs w:val="21"/>
              </w:rPr>
              <w:t>图像扫描可用ZW软件出三维模型</w:t>
            </w:r>
          </w:p>
          <w:p>
            <w:pPr>
              <w:spacing w:line="360" w:lineRule="exact"/>
              <w:rPr>
                <w:rFonts w:ascii="仿宋" w:hAnsi="仿宋" w:cs="Arial"/>
                <w:szCs w:val="21"/>
              </w:rPr>
            </w:pPr>
            <w:r>
              <w:rPr>
                <w:rFonts w:hint="eastAsia" w:ascii="仿宋" w:hAnsi="仿宋" w:cs="Arial"/>
                <w:szCs w:val="21"/>
              </w:rPr>
              <w:t>数据修正功能：支持、间距厚度</w:t>
            </w:r>
          </w:p>
          <w:p>
            <w:pPr>
              <w:spacing w:line="360" w:lineRule="exact"/>
              <w:rPr>
                <w:rFonts w:ascii="仿宋" w:hAnsi="仿宋" w:cs="Arial"/>
                <w:szCs w:val="21"/>
              </w:rPr>
            </w:pPr>
            <w:r>
              <w:rPr>
                <w:rFonts w:hint="eastAsia" w:ascii="仿宋" w:hAnsi="仿宋" w:cs="Arial"/>
                <w:szCs w:val="21"/>
              </w:rPr>
              <w:t>数据传输模式：存储卡/数据线</w:t>
            </w:r>
          </w:p>
          <w:p>
            <w:pPr>
              <w:spacing w:line="360" w:lineRule="exact"/>
              <w:rPr>
                <w:rFonts w:ascii="仿宋" w:hAnsi="仿宋" w:cs="Arial"/>
                <w:szCs w:val="21"/>
              </w:rPr>
            </w:pPr>
            <w:r>
              <w:rPr>
                <w:rFonts w:hint="eastAsia" w:ascii="仿宋" w:hAnsi="仿宋" w:cs="Arial"/>
                <w:szCs w:val="21"/>
              </w:rPr>
              <w:t>显示屏：3.5寸</w:t>
            </w:r>
          </w:p>
          <w:p>
            <w:pPr>
              <w:spacing w:line="360" w:lineRule="exact"/>
              <w:rPr>
                <w:rFonts w:ascii="仿宋" w:hAnsi="仿宋" w:cs="Arial"/>
                <w:szCs w:val="21"/>
              </w:rPr>
            </w:pPr>
            <w:r>
              <w:rPr>
                <w:rFonts w:hint="eastAsia" w:ascii="仿宋" w:hAnsi="仿宋" w:cs="Arial"/>
                <w:szCs w:val="21"/>
              </w:rPr>
              <w:t>供电方式：锂电池</w:t>
            </w:r>
          </w:p>
          <w:p>
            <w:pPr>
              <w:spacing w:line="360" w:lineRule="exact"/>
              <w:rPr>
                <w:rFonts w:ascii="仿宋" w:hAnsi="仿宋" w:cs="Arial"/>
                <w:szCs w:val="21"/>
              </w:rPr>
            </w:pPr>
            <w:r>
              <w:rPr>
                <w:rFonts w:hint="eastAsia" w:ascii="仿宋" w:hAnsi="仿宋" w:cs="Arial"/>
                <w:szCs w:val="21"/>
              </w:rPr>
              <w:t>指示方式：激光且可指示方向</w:t>
            </w:r>
          </w:p>
        </w:tc>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cs="仿宋"/>
                <w:color w:val="000000"/>
                <w:szCs w:val="21"/>
              </w:rPr>
            </w:pPr>
            <w:r>
              <w:rPr>
                <w:rFonts w:hint="eastAsia" w:ascii="仿宋" w:hAnsi="仿宋" w:cs="仿宋"/>
                <w:color w:val="000000"/>
                <w:kern w:val="0"/>
                <w:szCs w:val="21"/>
              </w:rPr>
              <w:t>3</w:t>
            </w:r>
          </w:p>
        </w:tc>
      </w:tr>
      <w:tr>
        <w:tblPrEx>
          <w:tblCellMar>
            <w:top w:w="0" w:type="dxa"/>
            <w:left w:w="0" w:type="dxa"/>
            <w:bottom w:w="0" w:type="dxa"/>
            <w:right w:w="0"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cs="仿宋"/>
                <w:kern w:val="0"/>
                <w:szCs w:val="21"/>
              </w:rPr>
            </w:pPr>
            <w:r>
              <w:rPr>
                <w:rFonts w:hint="eastAsia" w:ascii="仿宋" w:hAnsi="仿宋" w:cs="仿宋"/>
                <w:kern w:val="0"/>
                <w:szCs w:val="21"/>
              </w:rPr>
              <w:t>01-2</w:t>
            </w:r>
          </w:p>
        </w:tc>
        <w:tc>
          <w:tcPr>
            <w:tcW w:w="1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cs="仿宋"/>
                <w:kern w:val="0"/>
                <w:szCs w:val="21"/>
              </w:rPr>
            </w:pPr>
            <w:r>
              <w:rPr>
                <w:rFonts w:hint="eastAsia" w:ascii="仿宋" w:hAnsi="仿宋" w:cs="仿宋"/>
                <w:kern w:val="0"/>
                <w:szCs w:val="21"/>
              </w:rPr>
              <w:t>钢筋检测仪试块</w:t>
            </w:r>
          </w:p>
        </w:tc>
        <w:tc>
          <w:tcPr>
            <w:tcW w:w="6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rPr>
                <w:rFonts w:ascii="仿宋" w:hAnsi="仿宋" w:cs="Arial"/>
                <w:szCs w:val="21"/>
              </w:rPr>
            </w:pPr>
            <w:r>
              <w:rPr>
                <w:rFonts w:hint="eastAsia" w:ascii="仿宋" w:hAnsi="仿宋" w:cs="Arial"/>
                <w:szCs w:val="21"/>
              </w:rPr>
              <w:t>尺寸：400*250*215mm</w:t>
            </w:r>
          </w:p>
          <w:p>
            <w:pPr>
              <w:spacing w:line="360" w:lineRule="exact"/>
              <w:rPr>
                <w:rFonts w:ascii="仿宋" w:hAnsi="仿宋" w:cs="仿宋"/>
                <w:szCs w:val="21"/>
              </w:rPr>
            </w:pPr>
            <w:r>
              <w:rPr>
                <w:rFonts w:hint="eastAsia" w:ascii="仿宋" w:hAnsi="仿宋" w:cs="Arial"/>
                <w:szCs w:val="21"/>
              </w:rPr>
              <w:t>可自由调整厚度、高度</w:t>
            </w:r>
          </w:p>
        </w:tc>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cs="仿宋"/>
                <w:color w:val="000000"/>
                <w:kern w:val="0"/>
                <w:szCs w:val="21"/>
              </w:rPr>
            </w:pPr>
            <w:r>
              <w:rPr>
                <w:rFonts w:hint="eastAsia" w:ascii="仿宋" w:hAnsi="仿宋" w:cs="仿宋"/>
                <w:color w:val="000000"/>
                <w:kern w:val="0"/>
                <w:szCs w:val="21"/>
              </w:rPr>
              <w:t>2</w:t>
            </w:r>
          </w:p>
        </w:tc>
      </w:tr>
      <w:tr>
        <w:tblPrEx>
          <w:tblCellMar>
            <w:top w:w="0" w:type="dxa"/>
            <w:left w:w="0" w:type="dxa"/>
            <w:bottom w:w="0" w:type="dxa"/>
            <w:right w:w="0"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cs="仿宋"/>
                <w:kern w:val="0"/>
                <w:szCs w:val="21"/>
              </w:rPr>
            </w:pPr>
            <w:r>
              <w:rPr>
                <w:rFonts w:hint="eastAsia" w:ascii="仿宋" w:hAnsi="仿宋" w:cs="仿宋"/>
                <w:kern w:val="0"/>
                <w:szCs w:val="21"/>
              </w:rPr>
              <w:t>01-3</w:t>
            </w:r>
          </w:p>
        </w:tc>
        <w:tc>
          <w:tcPr>
            <w:tcW w:w="1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仿宋" w:hAnsi="仿宋" w:cs="仿宋"/>
                <w:kern w:val="0"/>
                <w:szCs w:val="21"/>
              </w:rPr>
            </w:pPr>
          </w:p>
          <w:p>
            <w:pPr>
              <w:widowControl/>
              <w:jc w:val="center"/>
              <w:textAlignment w:val="center"/>
              <w:rPr>
                <w:rFonts w:ascii="仿宋" w:hAnsi="仿宋" w:cs="仿宋"/>
                <w:kern w:val="0"/>
                <w:szCs w:val="21"/>
              </w:rPr>
            </w:pPr>
            <w:r>
              <w:rPr>
                <w:rFonts w:hint="eastAsia" w:ascii="仿宋" w:hAnsi="仿宋" w:cs="仿宋"/>
                <w:kern w:val="0"/>
                <w:szCs w:val="21"/>
              </w:rPr>
              <w:t>门窗保温性能检测设备</w:t>
            </w:r>
            <w:r>
              <w:rPr>
                <w:rFonts w:ascii="仿宋" w:hAnsi="仿宋" w:cs="仿宋"/>
                <w:kern w:val="0"/>
                <w:szCs w:val="21"/>
              </w:rPr>
              <w:t xml:space="preserve"> </w:t>
            </w:r>
            <w:r>
              <w:rPr>
                <w:rFonts w:hint="eastAsia" w:ascii="仿宋" w:hAnsi="仿宋" w:cs="仿宋"/>
                <w:kern w:val="0"/>
                <w:szCs w:val="21"/>
              </w:rPr>
              <w:t>升级改造</w:t>
            </w:r>
          </w:p>
        </w:tc>
        <w:tc>
          <w:tcPr>
            <w:tcW w:w="6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7"/>
              <w:spacing w:line="360" w:lineRule="exact"/>
              <w:rPr>
                <w:rFonts w:ascii="仿宋" w:hAnsi="仿宋" w:cs="Arial"/>
                <w:szCs w:val="21"/>
              </w:rPr>
            </w:pPr>
            <w:r>
              <w:rPr>
                <w:rFonts w:hint="eastAsia" w:ascii="仿宋" w:hAnsi="仿宋" w:cs="Arial"/>
                <w:szCs w:val="21"/>
              </w:rPr>
              <w:t>1、升级改造后的门窗保温检测设备应</w:t>
            </w:r>
            <w:r>
              <w:rPr>
                <w:rFonts w:ascii="仿宋" w:hAnsi="仿宋" w:cs="Arial"/>
                <w:szCs w:val="21"/>
              </w:rPr>
              <w:t>满足标准GB/T8484-2020的要求。</w:t>
            </w:r>
          </w:p>
          <w:p>
            <w:pPr>
              <w:spacing w:line="360" w:lineRule="exact"/>
              <w:rPr>
                <w:rFonts w:ascii="仿宋" w:hAnsi="仿宋" w:cs="Arial"/>
                <w:szCs w:val="21"/>
              </w:rPr>
            </w:pPr>
            <w:r>
              <w:rPr>
                <w:rFonts w:hint="eastAsia" w:ascii="仿宋" w:hAnsi="仿宋" w:cs="Arial"/>
                <w:szCs w:val="21"/>
              </w:rPr>
              <w:t>2、热箱</w:t>
            </w:r>
          </w:p>
          <w:p>
            <w:pPr>
              <w:spacing w:line="360" w:lineRule="exact"/>
              <w:rPr>
                <w:rFonts w:ascii="仿宋" w:hAnsi="仿宋" w:cs="Arial"/>
                <w:szCs w:val="21"/>
              </w:rPr>
            </w:pPr>
            <w:r>
              <w:rPr>
                <w:rFonts w:hint="eastAsia" w:ascii="仿宋" w:hAnsi="仿宋" w:cs="Arial"/>
                <w:szCs w:val="21"/>
              </w:rPr>
              <w:t>①热箱壁面内外表面，每个表面由原标准</w:t>
            </w:r>
            <w:r>
              <w:rPr>
                <w:rFonts w:ascii="仿宋" w:hAnsi="仿宋" w:cs="Arial"/>
                <w:szCs w:val="21"/>
              </w:rPr>
              <w:t xml:space="preserve"> 6 </w:t>
            </w:r>
            <w:r>
              <w:rPr>
                <w:rFonts w:hint="eastAsia" w:ascii="仿宋" w:hAnsi="仿宋" w:cs="Arial"/>
                <w:szCs w:val="21"/>
              </w:rPr>
              <w:t>个温度测点增加到</w:t>
            </w:r>
            <w:r>
              <w:rPr>
                <w:rFonts w:ascii="仿宋" w:hAnsi="仿宋" w:cs="Arial"/>
                <w:szCs w:val="21"/>
              </w:rPr>
              <w:t xml:space="preserve"> 9 </w:t>
            </w:r>
            <w:r>
              <w:rPr>
                <w:rFonts w:hint="eastAsia" w:ascii="仿宋" w:hAnsi="仿宋" w:cs="Arial"/>
                <w:szCs w:val="21"/>
              </w:rPr>
              <w:t>个温度测点，共计增加至少</w:t>
            </w:r>
            <w:r>
              <w:rPr>
                <w:rFonts w:ascii="仿宋" w:hAnsi="仿宋" w:cs="Arial"/>
                <w:szCs w:val="21"/>
              </w:rPr>
              <w:t xml:space="preserve"> 30 </w:t>
            </w:r>
            <w:r>
              <w:rPr>
                <w:rFonts w:hint="eastAsia" w:ascii="仿宋" w:hAnsi="仿宋" w:cs="Arial"/>
                <w:szCs w:val="21"/>
              </w:rPr>
              <w:t>个</w:t>
            </w:r>
            <w:r>
              <w:rPr>
                <w:rFonts w:ascii="仿宋" w:hAnsi="仿宋" w:cs="Arial"/>
                <w:szCs w:val="21"/>
              </w:rPr>
              <w:t xml:space="preserve"> </w:t>
            </w:r>
            <w:r>
              <w:rPr>
                <w:rFonts w:hint="eastAsia" w:ascii="仿宋" w:hAnsi="仿宋" w:cs="Arial"/>
                <w:szCs w:val="21"/>
              </w:rPr>
              <w:t>温度测点；</w:t>
            </w:r>
          </w:p>
          <w:p>
            <w:pPr>
              <w:spacing w:line="360" w:lineRule="exact"/>
              <w:rPr>
                <w:rFonts w:ascii="仿宋" w:hAnsi="仿宋" w:cs="Arial"/>
                <w:szCs w:val="21"/>
              </w:rPr>
            </w:pPr>
            <w:r>
              <w:rPr>
                <w:rFonts w:hint="eastAsia" w:ascii="仿宋" w:hAnsi="仿宋" w:cs="Arial"/>
                <w:szCs w:val="21"/>
              </w:rPr>
              <w:t>②热箱内增加辐射隔板，在隔板板和试件间布置</w:t>
            </w:r>
            <w:r>
              <w:rPr>
                <w:rFonts w:ascii="仿宋" w:hAnsi="仿宋" w:cs="Arial"/>
                <w:szCs w:val="21"/>
              </w:rPr>
              <w:t xml:space="preserve"> 9 </w:t>
            </w:r>
            <w:r>
              <w:rPr>
                <w:rFonts w:hint="eastAsia" w:ascii="仿宋" w:hAnsi="仿宋" w:cs="Arial"/>
                <w:szCs w:val="21"/>
              </w:rPr>
              <w:t>个空气温度测点。</w:t>
            </w:r>
            <w:r>
              <w:rPr>
                <w:rFonts w:ascii="仿宋" w:hAnsi="仿宋" w:cs="Arial"/>
                <w:szCs w:val="21"/>
              </w:rPr>
              <w:t xml:space="preserve"> </w:t>
            </w:r>
            <w:r>
              <w:rPr>
                <w:rFonts w:hint="eastAsia" w:ascii="仿宋" w:hAnsi="仿宋" w:cs="Arial"/>
                <w:szCs w:val="21"/>
              </w:rPr>
              <w:t>3、原设备最大试件安装尺寸（</w:t>
            </w:r>
            <w:r>
              <w:rPr>
                <w:rFonts w:ascii="仿宋" w:hAnsi="仿宋" w:cs="Arial"/>
                <w:szCs w:val="21"/>
              </w:rPr>
              <w:t>L</w:t>
            </w:r>
            <w:r>
              <w:rPr>
                <w:rFonts w:hint="eastAsia" w:ascii="仿宋" w:hAnsi="仿宋" w:cs="Arial"/>
                <w:szCs w:val="21"/>
              </w:rPr>
              <w:t>×</w:t>
            </w:r>
            <w:r>
              <w:rPr>
                <w:rFonts w:ascii="仿宋" w:hAnsi="仿宋" w:cs="Arial"/>
                <w:szCs w:val="21"/>
              </w:rPr>
              <w:t>H</w:t>
            </w:r>
            <w:r>
              <w:rPr>
                <w:rFonts w:hint="eastAsia" w:ascii="仿宋" w:hAnsi="仿宋" w:cs="Arial"/>
                <w:szCs w:val="21"/>
              </w:rPr>
              <w:t>）的洞口，按新标准要求只能最大安装如下尺寸的试件：（</w:t>
            </w:r>
            <w:r>
              <w:rPr>
                <w:rFonts w:ascii="仿宋" w:hAnsi="仿宋" w:cs="Arial"/>
                <w:szCs w:val="21"/>
              </w:rPr>
              <w:t>L-400mm</w:t>
            </w:r>
            <w:r>
              <w:rPr>
                <w:rFonts w:hint="eastAsia" w:ascii="仿宋" w:hAnsi="仿宋" w:cs="Arial"/>
                <w:szCs w:val="21"/>
              </w:rPr>
              <w:t>）×（</w:t>
            </w:r>
            <w:r>
              <w:rPr>
                <w:rFonts w:ascii="仿宋" w:hAnsi="仿宋" w:cs="Arial"/>
                <w:szCs w:val="21"/>
              </w:rPr>
              <w:t>H-400mm</w:t>
            </w:r>
            <w:r>
              <w:rPr>
                <w:rFonts w:hint="eastAsia" w:ascii="仿宋" w:hAnsi="仿宋" w:cs="Arial"/>
                <w:szCs w:val="21"/>
              </w:rPr>
              <w:t>）。</w:t>
            </w:r>
            <w:r>
              <w:rPr>
                <w:rFonts w:ascii="仿宋" w:hAnsi="仿宋" w:cs="Arial"/>
                <w:szCs w:val="21"/>
              </w:rPr>
              <w:t xml:space="preserve"> </w:t>
            </w:r>
          </w:p>
          <w:p>
            <w:pPr>
              <w:spacing w:line="360" w:lineRule="exact"/>
              <w:rPr>
                <w:rFonts w:ascii="仿宋" w:hAnsi="仿宋" w:cs="Arial"/>
                <w:szCs w:val="21"/>
              </w:rPr>
            </w:pPr>
            <w:r>
              <w:rPr>
                <w:rFonts w:hint="eastAsia" w:ascii="仿宋" w:hAnsi="仿宋" w:cs="Arial"/>
                <w:szCs w:val="21"/>
              </w:rPr>
              <w:t>4、测试软件</w:t>
            </w:r>
          </w:p>
          <w:p>
            <w:pPr>
              <w:spacing w:line="360" w:lineRule="exact"/>
              <w:rPr>
                <w:rFonts w:ascii="仿宋" w:hAnsi="仿宋" w:cs="Arial"/>
                <w:szCs w:val="21"/>
              </w:rPr>
            </w:pPr>
            <w:r>
              <w:rPr>
                <w:rFonts w:hint="eastAsia" w:ascii="仿宋" w:hAnsi="仿宋" w:cs="Arial"/>
                <w:szCs w:val="21"/>
              </w:rPr>
              <w:t>①新设备由于增加了几十个温度测点，引起软件程序的变更；</w:t>
            </w:r>
          </w:p>
          <w:p>
            <w:pPr>
              <w:spacing w:line="360" w:lineRule="exact"/>
              <w:rPr>
                <w:rFonts w:ascii="仿宋" w:hAnsi="仿宋" w:cs="Arial"/>
                <w:szCs w:val="21"/>
              </w:rPr>
            </w:pPr>
            <w:r>
              <w:rPr>
                <w:rFonts w:hint="eastAsia" w:ascii="仿宋" w:hAnsi="仿宋" w:cs="Arial"/>
                <w:szCs w:val="21"/>
              </w:rPr>
              <w:t>②新标准“数据处理”中增加了边缘线传热损失的测试，造成了计算公式的变更，引起软件程序的变更。</w:t>
            </w:r>
          </w:p>
          <w:p>
            <w:pPr>
              <w:spacing w:line="360" w:lineRule="exact"/>
              <w:rPr>
                <w:rFonts w:ascii="仿宋" w:hAnsi="仿宋" w:cs="Arial"/>
                <w:szCs w:val="21"/>
              </w:rPr>
            </w:pPr>
            <w:r>
              <w:rPr>
                <w:rFonts w:hint="eastAsia" w:ascii="仿宋" w:hAnsi="仿宋" w:cs="Arial"/>
                <w:szCs w:val="21"/>
              </w:rPr>
              <w:t>5、原设备保留的内容</w:t>
            </w:r>
          </w:p>
          <w:p>
            <w:pPr>
              <w:spacing w:line="360" w:lineRule="exact"/>
              <w:rPr>
                <w:rFonts w:ascii="仿宋" w:hAnsi="仿宋" w:cs="Arial"/>
                <w:szCs w:val="21"/>
              </w:rPr>
            </w:pPr>
            <w:r>
              <w:rPr>
                <w:rFonts w:ascii="仿宋" w:hAnsi="仿宋" w:cs="Arial"/>
                <w:szCs w:val="21"/>
              </w:rPr>
              <w:t>1</w:t>
            </w:r>
            <w:r>
              <w:rPr>
                <w:rFonts w:hint="eastAsia" w:ascii="仿宋" w:hAnsi="仿宋" w:cs="Arial"/>
                <w:szCs w:val="21"/>
              </w:rPr>
              <w:t>）整体的外环境；</w:t>
            </w:r>
          </w:p>
          <w:p>
            <w:pPr>
              <w:spacing w:line="360" w:lineRule="exact"/>
              <w:rPr>
                <w:rFonts w:ascii="仿宋" w:hAnsi="仿宋" w:cs="Arial"/>
                <w:szCs w:val="21"/>
              </w:rPr>
            </w:pPr>
            <w:r>
              <w:rPr>
                <w:rFonts w:ascii="仿宋" w:hAnsi="仿宋" w:cs="Arial"/>
                <w:szCs w:val="21"/>
              </w:rPr>
              <w:t>2</w:t>
            </w:r>
            <w:r>
              <w:rPr>
                <w:rFonts w:hint="eastAsia" w:ascii="仿宋" w:hAnsi="仿宋" w:cs="Arial"/>
                <w:szCs w:val="21"/>
              </w:rPr>
              <w:t>）冷热箱体及试件框；</w:t>
            </w:r>
          </w:p>
          <w:p>
            <w:pPr>
              <w:spacing w:line="360" w:lineRule="exact"/>
              <w:rPr>
                <w:rFonts w:ascii="仿宋" w:hAnsi="仿宋" w:cs="Arial"/>
                <w:szCs w:val="21"/>
              </w:rPr>
            </w:pPr>
            <w:r>
              <w:rPr>
                <w:rFonts w:hint="eastAsia" w:ascii="仿宋" w:hAnsi="仿宋" w:cs="Arial"/>
                <w:szCs w:val="21"/>
              </w:rPr>
              <w:t>3）原设备冷箱的结构；</w:t>
            </w:r>
          </w:p>
          <w:p>
            <w:pPr>
              <w:spacing w:line="360" w:lineRule="exact"/>
              <w:rPr>
                <w:rFonts w:ascii="仿宋" w:hAnsi="仿宋" w:cs="Arial"/>
                <w:szCs w:val="21"/>
              </w:rPr>
            </w:pPr>
            <w:r>
              <w:rPr>
                <w:rFonts w:hint="eastAsia" w:ascii="仿宋" w:hAnsi="仿宋" w:cs="Arial"/>
                <w:szCs w:val="21"/>
              </w:rPr>
              <w:t>6、增加及替换的硬件</w:t>
            </w:r>
          </w:p>
          <w:p>
            <w:pPr>
              <w:spacing w:line="360" w:lineRule="exact"/>
              <w:rPr>
                <w:rFonts w:ascii="仿宋" w:hAnsi="仿宋" w:cs="Arial"/>
                <w:szCs w:val="21"/>
              </w:rPr>
            </w:pPr>
            <w:r>
              <w:rPr>
                <w:rFonts w:ascii="仿宋" w:hAnsi="仿宋" w:cs="Arial"/>
                <w:szCs w:val="21"/>
              </w:rPr>
              <w:t>1</w:t>
            </w:r>
            <w:r>
              <w:rPr>
                <w:rFonts w:hint="eastAsia" w:ascii="仿宋" w:hAnsi="仿宋" w:cs="Arial"/>
                <w:szCs w:val="21"/>
              </w:rPr>
              <w:t>）热箱</w:t>
            </w:r>
          </w:p>
          <w:p>
            <w:pPr>
              <w:spacing w:line="360" w:lineRule="exact"/>
              <w:rPr>
                <w:rFonts w:ascii="仿宋" w:hAnsi="仿宋" w:cs="Arial"/>
                <w:szCs w:val="21"/>
              </w:rPr>
            </w:pPr>
            <w:r>
              <w:rPr>
                <w:rFonts w:ascii="仿宋" w:hAnsi="仿宋" w:cs="Arial"/>
                <w:szCs w:val="21"/>
              </w:rPr>
              <w:fldChar w:fldCharType="begin"/>
            </w:r>
            <w:r>
              <w:rPr>
                <w:rFonts w:ascii="仿宋" w:hAnsi="仿宋" w:cs="Arial"/>
                <w:szCs w:val="21"/>
              </w:rPr>
              <w:instrText xml:space="preserve"> </w:instrText>
            </w:r>
            <w:r>
              <w:rPr>
                <w:rFonts w:hint="eastAsia" w:ascii="仿宋" w:hAnsi="仿宋" w:cs="Arial"/>
                <w:szCs w:val="21"/>
              </w:rPr>
              <w:instrText xml:space="preserve">= 1 \* GB3</w:instrText>
            </w:r>
            <w:r>
              <w:rPr>
                <w:rFonts w:ascii="仿宋" w:hAnsi="仿宋" w:cs="Arial"/>
                <w:szCs w:val="21"/>
              </w:rPr>
              <w:instrText xml:space="preserve"> </w:instrText>
            </w:r>
            <w:r>
              <w:rPr>
                <w:rFonts w:ascii="仿宋" w:hAnsi="仿宋" w:cs="Arial"/>
                <w:szCs w:val="21"/>
              </w:rPr>
              <w:fldChar w:fldCharType="separate"/>
            </w:r>
            <w:r>
              <w:rPr>
                <w:rFonts w:hint="eastAsia" w:ascii="仿宋" w:hAnsi="仿宋" w:cs="Arial"/>
                <w:szCs w:val="21"/>
              </w:rPr>
              <w:t>①</w:t>
            </w:r>
            <w:r>
              <w:rPr>
                <w:rFonts w:ascii="仿宋" w:hAnsi="仿宋" w:cs="Arial"/>
                <w:szCs w:val="21"/>
              </w:rPr>
              <w:fldChar w:fldCharType="end"/>
            </w:r>
            <w:r>
              <w:rPr>
                <w:rFonts w:hint="eastAsia" w:ascii="仿宋" w:hAnsi="仿宋" w:cs="Arial"/>
                <w:szCs w:val="21"/>
              </w:rPr>
              <w:t>按最新标准要求，在原设备热箱内增加隔热板；</w:t>
            </w:r>
          </w:p>
          <w:p>
            <w:pPr>
              <w:spacing w:line="360" w:lineRule="exact"/>
              <w:rPr>
                <w:rFonts w:hint="eastAsia" w:ascii="仿宋" w:hAnsi="仿宋" w:cs="Arial"/>
                <w:szCs w:val="21"/>
              </w:rPr>
            </w:pPr>
            <w:r>
              <w:rPr>
                <w:rFonts w:ascii="仿宋" w:hAnsi="仿宋" w:cs="Arial"/>
                <w:szCs w:val="21"/>
              </w:rPr>
              <w:fldChar w:fldCharType="begin"/>
            </w:r>
            <w:r>
              <w:rPr>
                <w:rFonts w:ascii="仿宋" w:hAnsi="仿宋" w:cs="Arial"/>
                <w:szCs w:val="21"/>
              </w:rPr>
              <w:instrText xml:space="preserve"> </w:instrText>
            </w:r>
            <w:r>
              <w:rPr>
                <w:rFonts w:hint="eastAsia" w:ascii="仿宋" w:hAnsi="仿宋" w:cs="Arial"/>
                <w:szCs w:val="21"/>
              </w:rPr>
              <w:instrText xml:space="preserve">= 2 \* GB3</w:instrText>
            </w:r>
            <w:r>
              <w:rPr>
                <w:rFonts w:ascii="仿宋" w:hAnsi="仿宋" w:cs="Arial"/>
                <w:szCs w:val="21"/>
              </w:rPr>
              <w:instrText xml:space="preserve"> </w:instrText>
            </w:r>
            <w:r>
              <w:rPr>
                <w:rFonts w:ascii="仿宋" w:hAnsi="仿宋" w:cs="Arial"/>
                <w:szCs w:val="21"/>
              </w:rPr>
              <w:fldChar w:fldCharType="separate"/>
            </w:r>
            <w:r>
              <w:rPr>
                <w:rFonts w:hint="eastAsia" w:ascii="仿宋" w:hAnsi="仿宋" w:cs="Arial"/>
                <w:szCs w:val="21"/>
              </w:rPr>
              <w:t>②</w:t>
            </w:r>
            <w:r>
              <w:rPr>
                <w:rFonts w:ascii="仿宋" w:hAnsi="仿宋" w:cs="Arial"/>
                <w:szCs w:val="21"/>
              </w:rPr>
              <w:fldChar w:fldCharType="end"/>
            </w:r>
            <w:r>
              <w:rPr>
                <w:rFonts w:hint="eastAsia" w:ascii="仿宋" w:hAnsi="仿宋" w:cs="Arial"/>
                <w:szCs w:val="21"/>
              </w:rPr>
              <w:t>将原设备热箱内空间温度传感器拆除。按新标准要求，重新布置热箱空间温度传感器。</w:t>
            </w:r>
          </w:p>
          <w:p>
            <w:pPr>
              <w:spacing w:line="360" w:lineRule="exact"/>
              <w:rPr>
                <w:rFonts w:hint="eastAsia" w:ascii="仿宋" w:hAnsi="仿宋" w:cs="Arial"/>
                <w:szCs w:val="21"/>
              </w:rPr>
            </w:pPr>
            <w:r>
              <w:rPr>
                <w:rFonts w:hint="eastAsia" w:ascii="仿宋" w:hAnsi="仿宋" w:cs="Arial"/>
                <w:szCs w:val="21"/>
              </w:rPr>
              <w:t>2）全套电气控制、数据采集及微机控制系统,实现与原数据软件兼容数据采集控制系统应有ZWH2000采集控制卡.</w:t>
            </w:r>
          </w:p>
          <w:p>
            <w:pPr>
              <w:spacing w:line="360" w:lineRule="exact"/>
              <w:rPr>
                <w:rFonts w:ascii="仿宋" w:hAnsi="仿宋" w:cs="Arial"/>
                <w:szCs w:val="21"/>
              </w:rPr>
            </w:pPr>
            <w:r>
              <w:rPr>
                <w:rFonts w:hint="eastAsia" w:ascii="仿宋" w:hAnsi="仿宋" w:cs="Arial"/>
                <w:szCs w:val="21"/>
              </w:rPr>
              <w:t>3）试件框</w:t>
            </w:r>
          </w:p>
          <w:p>
            <w:pPr>
              <w:spacing w:line="360" w:lineRule="exact"/>
              <w:rPr>
                <w:rFonts w:ascii="仿宋" w:hAnsi="仿宋" w:cs="Arial"/>
                <w:szCs w:val="21"/>
              </w:rPr>
            </w:pPr>
            <w:r>
              <w:rPr>
                <w:rFonts w:hint="eastAsia" w:ascii="仿宋" w:hAnsi="仿宋" w:cs="Arial"/>
                <w:szCs w:val="21"/>
              </w:rPr>
              <w:t>将原设备试件框冷热表面温度传感器拆除。按新标准要求，重新布置温度传感器。</w:t>
            </w:r>
          </w:p>
          <w:p>
            <w:pPr>
              <w:spacing w:line="360" w:lineRule="exact"/>
              <w:rPr>
                <w:rFonts w:ascii="仿宋" w:hAnsi="仿宋" w:cs="Arial"/>
                <w:szCs w:val="21"/>
              </w:rPr>
            </w:pPr>
            <w:r>
              <w:rPr>
                <w:rFonts w:hint="eastAsia" w:ascii="仿宋" w:hAnsi="仿宋" w:cs="Arial"/>
                <w:szCs w:val="21"/>
              </w:rPr>
              <w:t>4）室外的制冷主机\门窗保温性能检测所需的冷箱体内的制冷蒸发器</w:t>
            </w:r>
          </w:p>
        </w:tc>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cs="仿宋"/>
                <w:color w:val="000000"/>
                <w:kern w:val="0"/>
                <w:szCs w:val="21"/>
              </w:rPr>
            </w:pPr>
            <w:r>
              <w:rPr>
                <w:rFonts w:hint="eastAsia" w:ascii="仿宋" w:hAnsi="仿宋" w:cs="仿宋"/>
                <w:color w:val="000000"/>
                <w:kern w:val="0"/>
                <w:szCs w:val="21"/>
              </w:rPr>
              <w:t>1</w:t>
            </w:r>
          </w:p>
        </w:tc>
      </w:tr>
    </w:tbl>
    <w:p>
      <w:pPr>
        <w:spacing w:line="360" w:lineRule="exact"/>
        <w:rPr>
          <w:rFonts w:ascii="仿宋_GB2312" w:hAnsi="仿宋_GB2312" w:eastAsia="仿宋_GB2312" w:cs="仿宋_GB2312"/>
          <w:b/>
          <w:bCs/>
          <w:color w:val="FF0000"/>
          <w:szCs w:val="21"/>
        </w:rPr>
      </w:pPr>
    </w:p>
    <w:p>
      <w:pPr>
        <w:pStyle w:val="41"/>
        <w:rPr>
          <w:rFonts w:ascii="仿宋_GB2312" w:hAnsi="仿宋_GB2312" w:eastAsia="仿宋_GB2312" w:cs="仿宋_GB2312"/>
          <w:szCs w:val="21"/>
        </w:rPr>
      </w:pPr>
      <w:r>
        <w:rPr>
          <w:rFonts w:hint="eastAsia" w:ascii="仿宋" w:hAnsi="仿宋" w:eastAsia="仿宋" w:cs="仿宋"/>
          <w:b/>
          <w:bCs/>
          <w:szCs w:val="21"/>
        </w:rPr>
        <w:t>02包：</w:t>
      </w:r>
    </w:p>
    <w:tbl>
      <w:tblPr>
        <w:tblStyle w:val="19"/>
        <w:tblW w:w="9058" w:type="dxa"/>
        <w:tblInd w:w="-2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1066"/>
        <w:gridCol w:w="6259"/>
        <w:gridCol w:w="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900" w:type="dxa"/>
            <w:vAlign w:val="center"/>
          </w:tcPr>
          <w:p>
            <w:pPr>
              <w:widowControl/>
              <w:jc w:val="center"/>
              <w:textAlignment w:val="center"/>
              <w:rPr>
                <w:rFonts w:ascii="仿宋" w:hAnsi="仿宋" w:cs="仿宋"/>
                <w:b/>
                <w:bCs/>
                <w:color w:val="000000"/>
                <w:kern w:val="0"/>
                <w:szCs w:val="21"/>
              </w:rPr>
            </w:pPr>
            <w:bookmarkStart w:id="89" w:name="_Toc25237"/>
            <w:bookmarkStart w:id="90" w:name="_Toc2821_WPSOffice_Level1"/>
            <w:r>
              <w:rPr>
                <w:rFonts w:hint="eastAsia" w:ascii="仿宋" w:hAnsi="仿宋" w:cs="仿宋"/>
                <w:b/>
                <w:bCs/>
                <w:color w:val="000000"/>
                <w:kern w:val="0"/>
                <w:szCs w:val="21"/>
              </w:rPr>
              <w:t>品目号</w:t>
            </w:r>
          </w:p>
        </w:tc>
        <w:tc>
          <w:tcPr>
            <w:tcW w:w="1066" w:type="dxa"/>
            <w:vAlign w:val="center"/>
          </w:tcPr>
          <w:p>
            <w:pPr>
              <w:widowControl/>
              <w:jc w:val="center"/>
              <w:textAlignment w:val="center"/>
              <w:rPr>
                <w:rFonts w:ascii="仿宋" w:hAnsi="仿宋" w:cs="仿宋"/>
                <w:b/>
                <w:bCs/>
                <w:color w:val="000000"/>
                <w:kern w:val="0"/>
                <w:szCs w:val="21"/>
              </w:rPr>
            </w:pPr>
            <w:r>
              <w:rPr>
                <w:rFonts w:hint="eastAsia" w:ascii="仿宋" w:hAnsi="仿宋" w:cs="仿宋"/>
                <w:b/>
                <w:bCs/>
                <w:color w:val="000000"/>
                <w:kern w:val="0"/>
                <w:szCs w:val="21"/>
              </w:rPr>
              <w:t>品目名称</w:t>
            </w:r>
          </w:p>
        </w:tc>
        <w:tc>
          <w:tcPr>
            <w:tcW w:w="6259" w:type="dxa"/>
            <w:vAlign w:val="center"/>
          </w:tcPr>
          <w:p>
            <w:pPr>
              <w:widowControl/>
              <w:jc w:val="center"/>
              <w:textAlignment w:val="center"/>
              <w:rPr>
                <w:rFonts w:ascii="仿宋" w:hAnsi="仿宋" w:cs="仿宋"/>
                <w:b/>
                <w:bCs/>
                <w:color w:val="000000"/>
                <w:kern w:val="0"/>
                <w:szCs w:val="21"/>
              </w:rPr>
            </w:pPr>
            <w:r>
              <w:rPr>
                <w:rFonts w:hint="eastAsia" w:ascii="仿宋" w:hAnsi="仿宋" w:cs="仿宋"/>
                <w:b/>
                <w:bCs/>
                <w:color w:val="000000"/>
                <w:kern w:val="0"/>
                <w:szCs w:val="21"/>
              </w:rPr>
              <w:t>技术参数与要求</w:t>
            </w:r>
          </w:p>
        </w:tc>
        <w:tc>
          <w:tcPr>
            <w:tcW w:w="833" w:type="dxa"/>
            <w:vAlign w:val="center"/>
          </w:tcPr>
          <w:p>
            <w:pPr>
              <w:widowControl/>
              <w:jc w:val="center"/>
              <w:textAlignment w:val="center"/>
              <w:rPr>
                <w:rFonts w:ascii="仿宋" w:hAnsi="仿宋" w:cs="仿宋"/>
                <w:b/>
                <w:bCs/>
                <w:color w:val="000000"/>
                <w:kern w:val="0"/>
                <w:szCs w:val="21"/>
              </w:rPr>
            </w:pPr>
            <w:r>
              <w:rPr>
                <w:rFonts w:hint="eastAsia" w:ascii="仿宋" w:hAnsi="仿宋" w:cs="仿宋"/>
                <w:b/>
                <w:bCs/>
                <w:color w:val="000000"/>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900" w:type="dxa"/>
            <w:vAlign w:val="center"/>
          </w:tcPr>
          <w:p>
            <w:pPr>
              <w:widowControl/>
              <w:jc w:val="center"/>
              <w:textAlignment w:val="center"/>
            </w:pPr>
            <w:r>
              <w:rPr>
                <w:rFonts w:hint="eastAsia" w:ascii="仿宋" w:hAnsi="仿宋" w:cs="仿宋"/>
                <w:kern w:val="0"/>
                <w:szCs w:val="21"/>
              </w:rPr>
              <w:t>02-1</w:t>
            </w:r>
          </w:p>
        </w:tc>
        <w:tc>
          <w:tcPr>
            <w:tcW w:w="1066" w:type="dxa"/>
            <w:vAlign w:val="center"/>
          </w:tcPr>
          <w:p>
            <w:pPr>
              <w:widowControl/>
              <w:jc w:val="center"/>
              <w:textAlignment w:val="center"/>
            </w:pPr>
            <w:r>
              <w:rPr>
                <w:rFonts w:hint="eastAsia" w:ascii="仿宋" w:hAnsi="仿宋" w:cs="仿宋"/>
                <w:kern w:val="0"/>
                <w:szCs w:val="21"/>
              </w:rPr>
              <w:t>门窗物理性能检测设备</w:t>
            </w:r>
          </w:p>
        </w:tc>
        <w:tc>
          <w:tcPr>
            <w:tcW w:w="6259" w:type="dxa"/>
            <w:vAlign w:val="center"/>
          </w:tcPr>
          <w:p>
            <w:pPr>
              <w:tabs>
                <w:tab w:val="left" w:pos="840"/>
              </w:tabs>
              <w:spacing w:line="360" w:lineRule="exact"/>
              <w:rPr>
                <w:rFonts w:ascii="仿宋" w:hAnsi="仿宋" w:cs="Arial"/>
                <w:szCs w:val="21"/>
              </w:rPr>
            </w:pPr>
            <w:r>
              <w:rPr>
                <w:rFonts w:hint="eastAsia" w:ascii="仿宋" w:hAnsi="仿宋" w:cs="Arial"/>
                <w:szCs w:val="21"/>
              </w:rPr>
              <w:t>1.风机系统：交流～380V，18.5</w:t>
            </w:r>
            <w:r>
              <w:rPr>
                <w:rFonts w:ascii="仿宋" w:hAnsi="仿宋" w:cs="Arial"/>
                <w:szCs w:val="21"/>
              </w:rPr>
              <w:t>kw</w:t>
            </w:r>
            <w:r>
              <w:rPr>
                <w:rFonts w:hint="eastAsia" w:ascii="仿宋" w:hAnsi="仿宋" w:cs="Arial"/>
                <w:szCs w:val="21"/>
              </w:rPr>
              <w:t>，可实现最高7000Pa(Pmax)的检测</w:t>
            </w:r>
          </w:p>
          <w:p>
            <w:pPr>
              <w:spacing w:line="360" w:lineRule="exact"/>
              <w:rPr>
                <w:rFonts w:ascii="仿宋" w:hAnsi="仿宋" w:cs="Arial"/>
                <w:szCs w:val="21"/>
              </w:rPr>
            </w:pPr>
            <w:r>
              <w:rPr>
                <w:rFonts w:hint="eastAsia" w:ascii="仿宋" w:hAnsi="仿宋" w:cs="Arial"/>
                <w:szCs w:val="21"/>
              </w:rPr>
              <w:t>2.空气流量测试（气密性）：通过扣箱后面的流量测试系统，可精确测出总空气渗透量、试件空气渗透量与附加空气渗透量，测量管路有大、小两种管径，大管径可用于测量气密性较差的推拉窗，小管径可用于测量气密性较好的平开窗，管路的切换可由软件操作界面直接控制，方便、快捷且精确，空气流量测量范围：0-590 m</w:t>
            </w:r>
            <w:r>
              <w:rPr>
                <w:rFonts w:hint="eastAsia" w:ascii="宋体" w:hAnsi="宋体" w:eastAsia="宋体" w:cs="宋体"/>
                <w:szCs w:val="21"/>
              </w:rPr>
              <w:t>³</w:t>
            </w:r>
            <w:r>
              <w:rPr>
                <w:rFonts w:hint="eastAsia" w:ascii="仿宋" w:hAnsi="仿宋" w:cs="Arial"/>
                <w:szCs w:val="21"/>
              </w:rPr>
              <w:t>/h。</w:t>
            </w:r>
          </w:p>
          <w:p>
            <w:pPr>
              <w:tabs>
                <w:tab w:val="left" w:pos="840"/>
              </w:tabs>
              <w:spacing w:line="360" w:lineRule="exact"/>
              <w:rPr>
                <w:rFonts w:ascii="仿宋" w:hAnsi="仿宋" w:cs="Arial"/>
                <w:szCs w:val="21"/>
              </w:rPr>
            </w:pPr>
            <w:r>
              <w:rPr>
                <w:rFonts w:hint="eastAsia" w:ascii="仿宋" w:hAnsi="仿宋" w:cs="Arial"/>
                <w:szCs w:val="21"/>
              </w:rPr>
              <w:t>3.风压值测定范围（抗风压性）：-200～+200Pa ；-8000～8000P</w:t>
            </w:r>
            <w:r>
              <w:rPr>
                <w:rFonts w:ascii="仿宋" w:hAnsi="仿宋" w:cs="Arial"/>
                <w:szCs w:val="21"/>
              </w:rPr>
              <w:t>a</w:t>
            </w:r>
          </w:p>
          <w:p>
            <w:pPr>
              <w:spacing w:line="360" w:lineRule="exact"/>
              <w:rPr>
                <w:rFonts w:ascii="仿宋" w:hAnsi="仿宋" w:cs="宋体"/>
                <w:szCs w:val="21"/>
              </w:rPr>
            </w:pPr>
            <w:r>
              <w:rPr>
                <w:rFonts w:hint="eastAsia" w:ascii="仿宋" w:hAnsi="仿宋" w:cs="Arial"/>
                <w:szCs w:val="21"/>
              </w:rPr>
              <w:t xml:space="preserve">4.喷淋水流量（水密性）：水流量采用霍尔流量计采集流量数据，通过软件控制变频器/电动智能比例阀来调整喷淋试验所需的流量，可直接在软件界面输入试件尺寸（宽×高），并选择所需喷流量（1L\2L\3L/㎡·min），系统会自动调节喷淋流量，流量计可测范围：0.35-45 L/min。 </w:t>
            </w:r>
          </w:p>
          <w:p>
            <w:pPr>
              <w:tabs>
                <w:tab w:val="left" w:pos="840"/>
              </w:tabs>
              <w:spacing w:line="360" w:lineRule="exact"/>
              <w:rPr>
                <w:rFonts w:ascii="仿宋" w:hAnsi="仿宋" w:cs="Arial"/>
                <w:szCs w:val="21"/>
              </w:rPr>
            </w:pPr>
            <w:r>
              <w:rPr>
                <w:rFonts w:hint="eastAsia" w:ascii="仿宋" w:hAnsi="仿宋" w:cs="Arial"/>
                <w:szCs w:val="21"/>
              </w:rPr>
              <w:t>5.位移量测试范围（变形检测）：0～60</w:t>
            </w:r>
            <w:r>
              <w:rPr>
                <w:rFonts w:ascii="仿宋" w:hAnsi="仿宋" w:cs="Arial"/>
                <w:szCs w:val="21"/>
              </w:rPr>
              <w:t>mm</w:t>
            </w:r>
            <w:r>
              <w:rPr>
                <w:rFonts w:hint="eastAsia" w:ascii="仿宋" w:hAnsi="仿宋" w:cs="Arial"/>
                <w:szCs w:val="21"/>
              </w:rPr>
              <w:t>（2支）、0～100</w:t>
            </w:r>
            <w:r>
              <w:rPr>
                <w:rFonts w:ascii="仿宋" w:hAnsi="仿宋" w:cs="Arial"/>
                <w:szCs w:val="21"/>
              </w:rPr>
              <w:t>mm</w:t>
            </w:r>
            <w:r>
              <w:rPr>
                <w:rFonts w:hint="eastAsia" w:ascii="仿宋" w:hAnsi="仿宋" w:cs="Arial"/>
                <w:szCs w:val="21"/>
              </w:rPr>
              <w:t>（1支）</w:t>
            </w:r>
          </w:p>
          <w:p>
            <w:pPr>
              <w:tabs>
                <w:tab w:val="left" w:pos="840"/>
              </w:tabs>
              <w:spacing w:line="360" w:lineRule="exact"/>
              <w:rPr>
                <w:rFonts w:ascii="仿宋" w:hAnsi="仿宋" w:cs="Arial"/>
                <w:szCs w:val="21"/>
              </w:rPr>
            </w:pPr>
            <w:r>
              <w:rPr>
                <w:rFonts w:hint="eastAsia" w:ascii="仿宋" w:hAnsi="仿宋" w:cs="Arial"/>
                <w:szCs w:val="21"/>
              </w:rPr>
              <w:t>6.压力变送器精度：(1).抗风压： 1级</w:t>
            </w:r>
          </w:p>
          <w:p>
            <w:pPr>
              <w:spacing w:line="360" w:lineRule="exact"/>
              <w:ind w:firstLine="1890" w:firstLineChars="900"/>
              <w:rPr>
                <w:rFonts w:ascii="仿宋" w:hAnsi="仿宋" w:cs="Arial"/>
                <w:szCs w:val="21"/>
              </w:rPr>
            </w:pPr>
            <w:r>
              <w:rPr>
                <w:rFonts w:hint="eastAsia" w:ascii="仿宋" w:hAnsi="仿宋" w:cs="Arial"/>
                <w:szCs w:val="21"/>
              </w:rPr>
              <w:t>(2).气密性： 1级</w:t>
            </w:r>
          </w:p>
          <w:p>
            <w:pPr>
              <w:spacing w:line="360" w:lineRule="exact"/>
              <w:ind w:firstLine="1890" w:firstLineChars="900"/>
              <w:rPr>
                <w:rFonts w:ascii="仿宋" w:hAnsi="仿宋" w:cs="Arial"/>
                <w:szCs w:val="21"/>
              </w:rPr>
            </w:pPr>
            <w:r>
              <w:rPr>
                <w:rFonts w:hint="eastAsia" w:ascii="仿宋" w:hAnsi="仿宋" w:cs="Arial"/>
                <w:szCs w:val="21"/>
              </w:rPr>
              <w:t>(3).水密性： 1级</w:t>
            </w:r>
          </w:p>
          <w:p>
            <w:pPr>
              <w:tabs>
                <w:tab w:val="left" w:pos="840"/>
              </w:tabs>
              <w:spacing w:line="360" w:lineRule="exact"/>
              <w:rPr>
                <w:rFonts w:ascii="仿宋" w:hAnsi="仿宋" w:cs="Arial"/>
                <w:szCs w:val="21"/>
              </w:rPr>
            </w:pPr>
            <w:r>
              <w:rPr>
                <w:rFonts w:hint="eastAsia" w:ascii="仿宋" w:hAnsi="仿宋" w:cs="Arial"/>
                <w:szCs w:val="21"/>
              </w:rPr>
              <w:t>7.空气流量测量系统的测量误差小于示值的5%</w:t>
            </w:r>
          </w:p>
          <w:p>
            <w:pPr>
              <w:tabs>
                <w:tab w:val="left" w:pos="840"/>
              </w:tabs>
              <w:spacing w:line="360" w:lineRule="exact"/>
              <w:rPr>
                <w:rFonts w:ascii="仿宋" w:hAnsi="仿宋" w:cs="Arial"/>
                <w:szCs w:val="21"/>
              </w:rPr>
            </w:pPr>
            <w:r>
              <w:rPr>
                <w:rFonts w:hint="eastAsia" w:ascii="仿宋" w:hAnsi="仿宋" w:cs="Arial"/>
                <w:szCs w:val="21"/>
              </w:rPr>
              <w:t>8.位移计精度： 0.2级</w:t>
            </w:r>
          </w:p>
          <w:p>
            <w:pPr>
              <w:spacing w:line="360" w:lineRule="exact"/>
              <w:rPr>
                <w:rFonts w:ascii="仿宋" w:hAnsi="仿宋" w:cs="Arial"/>
                <w:szCs w:val="21"/>
              </w:rPr>
            </w:pPr>
            <w:r>
              <w:rPr>
                <w:rFonts w:hint="eastAsia" w:ascii="仿宋" w:hAnsi="仿宋" w:cs="Arial"/>
                <w:szCs w:val="21"/>
              </w:rPr>
              <w:t>9.安装试件尺寸：采用电动升降横隔板配合拼接竖隔板，可实现从600mm×600mm～3500mm×3500mm任意尺寸试件的装夹，横隔板的升降操作采用无线遥控方式，使操作更加方便</w:t>
            </w:r>
          </w:p>
          <w:p>
            <w:pPr>
              <w:pStyle w:val="9"/>
              <w:tabs>
                <w:tab w:val="left" w:pos="735"/>
              </w:tabs>
              <w:spacing w:line="360" w:lineRule="exact"/>
              <w:ind w:left="0" w:right="0" w:firstLine="0"/>
            </w:pPr>
            <w:r>
              <w:rPr>
                <w:rFonts w:hint="eastAsia" w:ascii="仿宋" w:hAnsi="仿宋" w:eastAsia="仿宋" w:cs="Arial"/>
                <w:sz w:val="21"/>
                <w:szCs w:val="21"/>
              </w:rPr>
              <w:t>10.控制柜系统：控制系统主要由计算机控制系统及电气仪表系统两部分组成。当试件装夹完成后, 测试人员通过测试软件实现对试件的自动检测、打印检测结果及测试报告。</w:t>
            </w:r>
            <w:r>
              <w:rPr>
                <w:rFonts w:hint="eastAsia" w:ascii="仿宋" w:hAnsi="仿宋" w:eastAsia="仿宋"/>
                <w:sz w:val="21"/>
                <w:szCs w:val="21"/>
              </w:rPr>
              <w:t xml:space="preserve"> </w:t>
            </w:r>
          </w:p>
        </w:tc>
        <w:tc>
          <w:tcPr>
            <w:tcW w:w="833" w:type="dxa"/>
            <w:vAlign w:val="center"/>
          </w:tcPr>
          <w:p>
            <w:pPr>
              <w:widowControl/>
              <w:jc w:val="center"/>
              <w:textAlignment w:val="center"/>
            </w:pPr>
            <w:r>
              <w:rPr>
                <w:rFonts w:hint="eastAsia" w:ascii="仿宋" w:hAnsi="仿宋" w:cs="仿宋"/>
                <w:color w:val="000000"/>
                <w:kern w:val="0"/>
                <w:szCs w:val="21"/>
              </w:rPr>
              <w:t>1</w:t>
            </w:r>
          </w:p>
        </w:tc>
      </w:tr>
    </w:tbl>
    <w:p>
      <w:pPr>
        <w:pStyle w:val="41"/>
        <w:rPr>
          <w:rFonts w:ascii="仿宋" w:hAnsi="仿宋" w:eastAsia="仿宋" w:cs="仿宋"/>
          <w:b/>
          <w:bCs/>
          <w:szCs w:val="21"/>
        </w:rPr>
      </w:pPr>
    </w:p>
    <w:p>
      <w:pPr>
        <w:pStyle w:val="41"/>
        <w:rPr>
          <w:rFonts w:ascii="仿宋" w:hAnsi="仿宋" w:eastAsia="仿宋" w:cs="仿宋"/>
          <w:b/>
          <w:bCs/>
          <w:szCs w:val="21"/>
        </w:rPr>
      </w:pPr>
    </w:p>
    <w:p>
      <w:pPr>
        <w:pStyle w:val="41"/>
        <w:rPr>
          <w:rFonts w:ascii="仿宋_GB2312" w:hAnsi="仿宋_GB2312" w:eastAsia="仿宋_GB2312" w:cs="仿宋_GB2312"/>
          <w:szCs w:val="21"/>
        </w:rPr>
      </w:pPr>
      <w:r>
        <w:rPr>
          <w:rFonts w:hint="eastAsia" w:ascii="仿宋" w:hAnsi="仿宋" w:eastAsia="仿宋" w:cs="仿宋"/>
          <w:b/>
          <w:bCs/>
          <w:szCs w:val="21"/>
        </w:rPr>
        <w:t>03包：</w:t>
      </w:r>
    </w:p>
    <w:tbl>
      <w:tblPr>
        <w:tblStyle w:val="19"/>
        <w:tblW w:w="8937"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
        <w:gridCol w:w="1108"/>
        <w:gridCol w:w="6194"/>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65" w:type="dxa"/>
            <w:vAlign w:val="center"/>
          </w:tcPr>
          <w:p>
            <w:pPr>
              <w:widowControl/>
              <w:jc w:val="center"/>
              <w:textAlignment w:val="center"/>
            </w:pPr>
            <w:r>
              <w:rPr>
                <w:rFonts w:hint="eastAsia" w:ascii="仿宋" w:hAnsi="仿宋" w:cs="仿宋"/>
                <w:b/>
                <w:bCs/>
                <w:color w:val="000000"/>
                <w:kern w:val="0"/>
                <w:szCs w:val="21"/>
              </w:rPr>
              <w:t>品目号</w:t>
            </w:r>
          </w:p>
        </w:tc>
        <w:tc>
          <w:tcPr>
            <w:tcW w:w="1108" w:type="dxa"/>
            <w:vAlign w:val="center"/>
          </w:tcPr>
          <w:p>
            <w:pPr>
              <w:widowControl/>
              <w:textAlignment w:val="center"/>
            </w:pPr>
            <w:r>
              <w:rPr>
                <w:rFonts w:hint="eastAsia" w:ascii="仿宋" w:hAnsi="仿宋" w:cs="仿宋"/>
                <w:b/>
                <w:bCs/>
                <w:color w:val="000000"/>
                <w:kern w:val="0"/>
                <w:szCs w:val="21"/>
              </w:rPr>
              <w:t>品目名称</w:t>
            </w:r>
          </w:p>
        </w:tc>
        <w:tc>
          <w:tcPr>
            <w:tcW w:w="6194" w:type="dxa"/>
            <w:vAlign w:val="center"/>
          </w:tcPr>
          <w:p>
            <w:pPr>
              <w:widowControl/>
              <w:jc w:val="center"/>
              <w:textAlignment w:val="center"/>
            </w:pPr>
            <w:r>
              <w:rPr>
                <w:rFonts w:hint="eastAsia" w:ascii="仿宋" w:hAnsi="仿宋" w:cs="仿宋"/>
                <w:b/>
                <w:bCs/>
                <w:kern w:val="0"/>
                <w:szCs w:val="21"/>
              </w:rPr>
              <w:t>技术参数与要求</w:t>
            </w:r>
          </w:p>
        </w:tc>
        <w:tc>
          <w:tcPr>
            <w:tcW w:w="770" w:type="dxa"/>
            <w:vAlign w:val="center"/>
          </w:tcPr>
          <w:p>
            <w:pPr>
              <w:widowControl/>
              <w:jc w:val="center"/>
              <w:textAlignment w:val="center"/>
            </w:pPr>
            <w:r>
              <w:rPr>
                <w:rFonts w:hint="eastAsia" w:ascii="仿宋" w:hAnsi="仿宋" w:cs="仿宋"/>
                <w:b/>
                <w:bCs/>
                <w:color w:val="000000"/>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65" w:type="dxa"/>
            <w:vAlign w:val="center"/>
          </w:tcPr>
          <w:p>
            <w:pPr>
              <w:widowControl/>
              <w:spacing w:line="360" w:lineRule="exact"/>
              <w:jc w:val="center"/>
              <w:textAlignment w:val="center"/>
              <w:rPr>
                <w:rFonts w:ascii="仿宋" w:hAnsi="仿宋" w:cs="仿宋"/>
                <w:b/>
                <w:bCs/>
                <w:color w:val="000000"/>
                <w:kern w:val="0"/>
                <w:szCs w:val="21"/>
              </w:rPr>
            </w:pPr>
            <w:r>
              <w:rPr>
                <w:rFonts w:hint="eastAsia" w:ascii="仿宋" w:hAnsi="仿宋" w:cs="仿宋"/>
                <w:color w:val="000000"/>
                <w:kern w:val="0"/>
                <w:szCs w:val="21"/>
              </w:rPr>
              <w:t>03-1</w:t>
            </w:r>
          </w:p>
        </w:tc>
        <w:tc>
          <w:tcPr>
            <w:tcW w:w="1108" w:type="dxa"/>
            <w:vAlign w:val="center"/>
          </w:tcPr>
          <w:p>
            <w:pPr>
              <w:widowControl/>
              <w:spacing w:line="360" w:lineRule="exact"/>
              <w:jc w:val="center"/>
              <w:textAlignment w:val="center"/>
              <w:rPr>
                <w:rFonts w:ascii="仿宋" w:hAnsi="仿宋" w:cs="仿宋"/>
                <w:b/>
                <w:bCs/>
                <w:color w:val="000000"/>
                <w:kern w:val="0"/>
                <w:szCs w:val="21"/>
              </w:rPr>
            </w:pPr>
            <w:r>
              <w:rPr>
                <w:rFonts w:hint="eastAsia" w:ascii="仿宋" w:hAnsi="仿宋" w:cs="仿宋"/>
                <w:color w:val="000000"/>
                <w:kern w:val="0"/>
                <w:szCs w:val="21"/>
              </w:rPr>
              <w:t>电子式高延性混凝土试验台</w:t>
            </w:r>
          </w:p>
        </w:tc>
        <w:tc>
          <w:tcPr>
            <w:tcW w:w="6194" w:type="dxa"/>
            <w:vAlign w:val="center"/>
          </w:tcPr>
          <w:p>
            <w:pPr>
              <w:spacing w:line="360" w:lineRule="exact"/>
              <w:rPr>
                <w:rFonts w:ascii="仿宋" w:hAnsi="仿宋" w:cs="Arial"/>
                <w:szCs w:val="21"/>
              </w:rPr>
            </w:pPr>
            <w:r>
              <w:rPr>
                <w:rFonts w:hint="eastAsia" w:ascii="仿宋" w:hAnsi="仿宋" w:cs="Arial"/>
                <w:szCs w:val="21"/>
              </w:rPr>
              <w:t>主要功能：满足DB21/T3353-2020附录A要求</w:t>
            </w:r>
          </w:p>
          <w:p>
            <w:pPr>
              <w:spacing w:line="360" w:lineRule="exact"/>
              <w:rPr>
                <w:rFonts w:ascii="仿宋" w:hAnsi="仿宋" w:cs="Arial"/>
                <w:szCs w:val="21"/>
              </w:rPr>
            </w:pPr>
            <w:r>
              <w:rPr>
                <w:rFonts w:hint="eastAsia" w:ascii="仿宋" w:hAnsi="仿宋" w:cs="Arial"/>
                <w:szCs w:val="21"/>
              </w:rPr>
              <w:t>1.进行拉伸、压缩、弯曲等多种在伺服控制条件下的精确试验；</w:t>
            </w:r>
          </w:p>
          <w:p>
            <w:pPr>
              <w:spacing w:line="360" w:lineRule="exact"/>
              <w:rPr>
                <w:rFonts w:ascii="仿宋" w:hAnsi="仿宋" w:cs="Arial"/>
                <w:szCs w:val="21"/>
              </w:rPr>
            </w:pPr>
            <w:r>
              <w:rPr>
                <w:rFonts w:hint="eastAsia" w:ascii="仿宋" w:hAnsi="仿宋" w:cs="Arial"/>
                <w:szCs w:val="21"/>
              </w:rPr>
              <w:t xml:space="preserve">2.具有试验力、变形、位移三个控制通道及与之相对应的试验力、应力、变形、应变、位移等多种控制方式，控制方式间可随机/随意切换；PID控制参数可在线调整。 </w:t>
            </w:r>
          </w:p>
          <w:p>
            <w:pPr>
              <w:spacing w:line="360" w:lineRule="exact"/>
              <w:rPr>
                <w:rFonts w:ascii="仿宋" w:hAnsi="仿宋" w:cs="Arial"/>
                <w:szCs w:val="21"/>
              </w:rPr>
            </w:pPr>
            <w:r>
              <w:rPr>
                <w:rFonts w:hint="eastAsia" w:ascii="仿宋" w:hAnsi="仿宋" w:cs="Arial"/>
                <w:szCs w:val="21"/>
              </w:rPr>
              <w:t>3.可进行等速率试验力、等速率应力、等速率变形、等速率应变、等速率位移试验和恒试验力、恒应力、恒变形、恒应变、恒位移试验，加载速率为无极调速。</w:t>
            </w:r>
          </w:p>
          <w:p>
            <w:pPr>
              <w:spacing w:line="360" w:lineRule="exact"/>
              <w:rPr>
                <w:rFonts w:ascii="仿宋" w:hAnsi="仿宋" w:cs="Arial"/>
                <w:szCs w:val="21"/>
              </w:rPr>
            </w:pPr>
            <w:r>
              <w:rPr>
                <w:rFonts w:hint="eastAsia" w:ascii="仿宋" w:hAnsi="仿宋" w:cs="Arial"/>
                <w:szCs w:val="21"/>
              </w:rPr>
              <w:t>4.可按照设定加载方式完成多种波形（正弦波、梯形波、三角波及组合波等）的低周循环测试。</w:t>
            </w:r>
          </w:p>
          <w:p>
            <w:pPr>
              <w:spacing w:line="360" w:lineRule="exact"/>
              <w:rPr>
                <w:rFonts w:ascii="仿宋" w:hAnsi="仿宋" w:cs="Arial"/>
                <w:szCs w:val="21"/>
              </w:rPr>
            </w:pPr>
            <w:r>
              <w:rPr>
                <w:rFonts w:hint="eastAsia" w:ascii="仿宋" w:hAnsi="仿宋" w:cs="Arial"/>
                <w:szCs w:val="21"/>
              </w:rPr>
              <w:t>5.自动采集、处理、显示试验数据，自动测量被测材料的各种特征点；包括Fm、Rm、E、ReH、ReL、Rp0.2、Rt0.5、A、Z等（注A</w:t>
            </w:r>
            <w:r>
              <w:rPr>
                <w:rFonts w:ascii="仿宋" w:hAnsi="仿宋" w:cs="Arial"/>
                <w:szCs w:val="21"/>
              </w:rPr>
              <w:t>—</w:t>
            </w:r>
            <w:r>
              <w:rPr>
                <w:rFonts w:hint="eastAsia" w:ascii="仿宋" w:hAnsi="仿宋" w:cs="Arial"/>
                <w:szCs w:val="21"/>
              </w:rPr>
              <w:t>断后伸长率及Z</w:t>
            </w:r>
            <w:r>
              <w:rPr>
                <w:rFonts w:ascii="仿宋" w:hAnsi="仿宋" w:cs="Arial"/>
                <w:szCs w:val="21"/>
              </w:rPr>
              <w:t>—</w:t>
            </w:r>
            <w:r>
              <w:rPr>
                <w:rFonts w:hint="eastAsia" w:ascii="仿宋" w:hAnsi="仿宋" w:cs="Arial"/>
                <w:szCs w:val="21"/>
              </w:rPr>
              <w:t>断面收缩率为输入式）。</w:t>
            </w:r>
            <w:r>
              <w:t>软件具有松弛，蠕变持久，扭转功能</w:t>
            </w:r>
            <w:r>
              <w:rPr>
                <w:rFonts w:hint="eastAsia"/>
              </w:rPr>
              <w:t>，</w:t>
            </w:r>
            <w:r>
              <w:t>可以自动识别MTS控制器、MaxTest控制器、DOLI控制器、Sinter控制器等功能</w:t>
            </w:r>
          </w:p>
          <w:p>
            <w:pPr>
              <w:spacing w:line="360" w:lineRule="exact"/>
              <w:rPr>
                <w:rFonts w:ascii="仿宋" w:hAnsi="仿宋" w:cs="Arial"/>
                <w:szCs w:val="21"/>
              </w:rPr>
            </w:pPr>
            <w:r>
              <w:rPr>
                <w:rFonts w:hint="eastAsia" w:ascii="仿宋" w:hAnsi="仿宋" w:cs="Arial"/>
                <w:szCs w:val="21"/>
              </w:rPr>
              <w:t>6.自动绘制力</w:t>
            </w:r>
            <w:r>
              <w:rPr>
                <w:rFonts w:ascii="仿宋" w:hAnsi="仿宋" w:cs="Arial"/>
                <w:szCs w:val="21"/>
              </w:rPr>
              <w:t>—</w:t>
            </w:r>
            <w:r>
              <w:rPr>
                <w:rFonts w:hint="eastAsia" w:ascii="仿宋" w:hAnsi="仿宋" w:cs="Arial"/>
                <w:szCs w:val="21"/>
              </w:rPr>
              <w:t>位移、力</w:t>
            </w:r>
            <w:r>
              <w:rPr>
                <w:rFonts w:ascii="仿宋" w:hAnsi="仿宋" w:cs="Arial"/>
                <w:szCs w:val="21"/>
              </w:rPr>
              <w:t>—</w:t>
            </w:r>
            <w:r>
              <w:rPr>
                <w:rFonts w:hint="eastAsia" w:ascii="仿宋" w:hAnsi="仿宋" w:cs="Arial"/>
                <w:szCs w:val="21"/>
              </w:rPr>
              <w:t>变形、应力</w:t>
            </w:r>
            <w:r>
              <w:rPr>
                <w:rFonts w:ascii="仿宋" w:hAnsi="仿宋" w:cs="Arial"/>
                <w:szCs w:val="21"/>
              </w:rPr>
              <w:t>—</w:t>
            </w:r>
            <w:r>
              <w:rPr>
                <w:rFonts w:hint="eastAsia" w:ascii="仿宋" w:hAnsi="仿宋" w:cs="Arial"/>
                <w:szCs w:val="21"/>
              </w:rPr>
              <w:t>应变、力</w:t>
            </w:r>
            <w:r>
              <w:rPr>
                <w:rFonts w:ascii="仿宋" w:hAnsi="仿宋" w:cs="Arial"/>
                <w:szCs w:val="21"/>
              </w:rPr>
              <w:t>—</w:t>
            </w:r>
            <w:r>
              <w:rPr>
                <w:rFonts w:hint="eastAsia" w:ascii="仿宋" w:hAnsi="仿宋" w:cs="Arial"/>
                <w:szCs w:val="21"/>
              </w:rPr>
              <w:t>时间、变形</w:t>
            </w:r>
            <w:r>
              <w:rPr>
                <w:rFonts w:ascii="仿宋" w:hAnsi="仿宋" w:cs="Arial"/>
                <w:szCs w:val="21"/>
              </w:rPr>
              <w:t>—</w:t>
            </w:r>
            <w:r>
              <w:rPr>
                <w:rFonts w:hint="eastAsia" w:ascii="仿宋" w:hAnsi="仿宋" w:cs="Arial"/>
                <w:szCs w:val="21"/>
              </w:rPr>
              <w:t>时间、位移</w:t>
            </w:r>
            <w:r>
              <w:rPr>
                <w:rFonts w:ascii="仿宋" w:hAnsi="仿宋" w:cs="Arial"/>
                <w:szCs w:val="21"/>
              </w:rPr>
              <w:t>—</w:t>
            </w:r>
            <w:r>
              <w:rPr>
                <w:rFonts w:hint="eastAsia" w:ascii="仿宋" w:hAnsi="仿宋" w:cs="Arial"/>
                <w:szCs w:val="21"/>
              </w:rPr>
              <w:t>时间等多种试验曲线，自动编辑试验报告并适时打印输出。</w:t>
            </w:r>
          </w:p>
          <w:p>
            <w:pPr>
              <w:spacing w:line="360" w:lineRule="exact"/>
              <w:rPr>
                <w:rFonts w:ascii="仿宋" w:hAnsi="仿宋" w:cs="Arial"/>
                <w:szCs w:val="21"/>
              </w:rPr>
            </w:pPr>
            <w:r>
              <w:rPr>
                <w:rFonts w:hint="eastAsia" w:ascii="仿宋" w:hAnsi="仿宋" w:cs="Arial"/>
                <w:szCs w:val="21"/>
              </w:rPr>
              <w:t>7.传动平稳，响应快，噪声低[60dB(A)以下]。</w:t>
            </w:r>
          </w:p>
          <w:p>
            <w:pPr>
              <w:spacing w:line="360" w:lineRule="exact"/>
              <w:rPr>
                <w:rFonts w:ascii="仿宋" w:hAnsi="仿宋" w:cs="Arial"/>
                <w:szCs w:val="21"/>
              </w:rPr>
            </w:pPr>
            <w:r>
              <w:rPr>
                <w:rFonts w:hint="eastAsia" w:ascii="仿宋" w:hAnsi="仿宋" w:cs="Arial"/>
                <w:szCs w:val="21"/>
              </w:rPr>
              <w:t>8.配有RMC移动控制盒，方便于移动横梁调整；具有快/慢、步进等多种控制功能便于移动横梁位置快速、精确调节。</w:t>
            </w:r>
          </w:p>
          <w:p>
            <w:pPr>
              <w:spacing w:line="360" w:lineRule="exact"/>
              <w:rPr>
                <w:rFonts w:ascii="仿宋" w:hAnsi="仿宋" w:cs="Arial"/>
                <w:szCs w:val="21"/>
              </w:rPr>
            </w:pPr>
            <w:r>
              <w:rPr>
                <w:rFonts w:hint="eastAsia" w:ascii="仿宋" w:hAnsi="仿宋" w:cs="Arial"/>
                <w:szCs w:val="21"/>
              </w:rPr>
              <w:t>9.具有自动调零、自动标定等功能。</w:t>
            </w:r>
          </w:p>
          <w:p>
            <w:pPr>
              <w:spacing w:line="360" w:lineRule="exact"/>
              <w:rPr>
                <w:rFonts w:ascii="仿宋" w:hAnsi="仿宋" w:cs="Arial"/>
                <w:szCs w:val="21"/>
              </w:rPr>
            </w:pPr>
            <w:r>
              <w:rPr>
                <w:rFonts w:hint="eastAsia" w:ascii="仿宋" w:hAnsi="仿宋" w:cs="Arial"/>
                <w:szCs w:val="21"/>
              </w:rPr>
              <w:t>10.原始试验参数输入。</w:t>
            </w:r>
          </w:p>
          <w:p>
            <w:pPr>
              <w:spacing w:line="360" w:lineRule="exact"/>
              <w:rPr>
                <w:rFonts w:ascii="仿宋" w:hAnsi="仿宋" w:cs="Arial"/>
                <w:szCs w:val="21"/>
              </w:rPr>
            </w:pPr>
            <w:r>
              <w:rPr>
                <w:rFonts w:hint="eastAsia" w:ascii="仿宋" w:hAnsi="仿宋" w:cs="Arial"/>
                <w:szCs w:val="21"/>
              </w:rPr>
              <w:t>11.拥有功能强大的数据库和多种接口格式供用户选择，帮助用户实现局域网络通讯。</w:t>
            </w:r>
          </w:p>
          <w:p>
            <w:pPr>
              <w:spacing w:line="360" w:lineRule="exact"/>
              <w:rPr>
                <w:rFonts w:ascii="仿宋" w:hAnsi="仿宋" w:cs="Arial"/>
                <w:szCs w:val="21"/>
              </w:rPr>
            </w:pPr>
            <w:r>
              <w:rPr>
                <w:rFonts w:hint="eastAsia" w:ascii="仿宋" w:hAnsi="仿宋" w:cs="Arial"/>
                <w:szCs w:val="21"/>
              </w:rPr>
              <w:t>12.具有过压、过流、限位等多种保护措施。</w:t>
            </w:r>
          </w:p>
          <w:p>
            <w:pPr>
              <w:spacing w:line="360" w:lineRule="exact"/>
              <w:rPr>
                <w:rFonts w:ascii="仿宋" w:hAnsi="仿宋" w:cs="Arial"/>
                <w:szCs w:val="21"/>
              </w:rPr>
            </w:pPr>
            <w:r>
              <w:rPr>
                <w:rFonts w:hint="eastAsia" w:ascii="仿宋" w:hAnsi="仿宋" w:cs="Arial"/>
                <w:szCs w:val="21"/>
              </w:rPr>
              <w:t>主要参数：</w:t>
            </w:r>
          </w:p>
          <w:p>
            <w:pPr>
              <w:spacing w:line="360" w:lineRule="exact"/>
              <w:rPr>
                <w:rFonts w:ascii="仿宋" w:hAnsi="仿宋" w:cs="Arial"/>
                <w:szCs w:val="21"/>
              </w:rPr>
            </w:pPr>
            <w:r>
              <w:rPr>
                <w:rFonts w:hint="eastAsia" w:ascii="仿宋" w:hAnsi="仿宋" w:cs="Arial"/>
                <w:szCs w:val="21"/>
              </w:rPr>
              <w:t>1.最大试验力：</w:t>
            </w:r>
            <w:r>
              <w:rPr>
                <w:rFonts w:ascii="仿宋" w:hAnsi="仿宋" w:cs="Arial"/>
                <w:szCs w:val="21"/>
              </w:rPr>
              <w:t xml:space="preserve"> </w:t>
            </w:r>
            <w:r>
              <w:rPr>
                <w:rFonts w:hint="eastAsia" w:ascii="仿宋" w:hAnsi="仿宋" w:cs="Arial"/>
                <w:szCs w:val="21"/>
              </w:rPr>
              <w:t>100kN</w:t>
            </w:r>
            <w:r>
              <w:rPr>
                <w:rFonts w:ascii="仿宋" w:hAnsi="仿宋" w:cs="Arial"/>
                <w:szCs w:val="21"/>
              </w:rPr>
              <w:t>；</w:t>
            </w:r>
          </w:p>
          <w:p>
            <w:pPr>
              <w:spacing w:line="360" w:lineRule="exact"/>
              <w:rPr>
                <w:rFonts w:ascii="仿宋" w:hAnsi="仿宋" w:cs="Arial"/>
                <w:szCs w:val="21"/>
              </w:rPr>
            </w:pPr>
            <w:r>
              <w:rPr>
                <w:rFonts w:hint="eastAsia" w:ascii="仿宋" w:hAnsi="仿宋" w:cs="Arial"/>
                <w:szCs w:val="21"/>
              </w:rPr>
              <w:t>2.示值精度等级：0.5</w:t>
            </w:r>
            <w:r>
              <w:rPr>
                <w:rFonts w:ascii="仿宋" w:hAnsi="仿宋" w:cs="Arial"/>
                <w:szCs w:val="21"/>
              </w:rPr>
              <w:t>级；</w:t>
            </w:r>
          </w:p>
          <w:p>
            <w:pPr>
              <w:spacing w:line="360" w:lineRule="exact"/>
              <w:rPr>
                <w:rFonts w:ascii="仿宋" w:hAnsi="仿宋" w:cs="Arial"/>
                <w:szCs w:val="21"/>
              </w:rPr>
            </w:pPr>
            <w:r>
              <w:rPr>
                <w:rFonts w:hint="eastAsia" w:ascii="仿宋" w:hAnsi="仿宋" w:cs="Arial"/>
                <w:szCs w:val="21"/>
              </w:rPr>
              <w:t>3.试验力测量范围：0.4</w:t>
            </w:r>
            <w:r>
              <w:rPr>
                <w:rFonts w:ascii="仿宋" w:hAnsi="仿宋" w:cs="Arial"/>
                <w:szCs w:val="21"/>
              </w:rPr>
              <w:t>%</w:t>
            </w:r>
            <w:r>
              <w:rPr>
                <w:rFonts w:hint="eastAsia" w:ascii="仿宋" w:hAnsi="仿宋" w:cs="Arial"/>
                <w:szCs w:val="21"/>
              </w:rPr>
              <w:t>～</w:t>
            </w:r>
            <w:r>
              <w:rPr>
                <w:rFonts w:ascii="仿宋" w:hAnsi="仿宋" w:cs="Arial"/>
                <w:szCs w:val="21"/>
              </w:rPr>
              <w:t>100%；</w:t>
            </w:r>
          </w:p>
          <w:p>
            <w:pPr>
              <w:spacing w:line="360" w:lineRule="exact"/>
              <w:rPr>
                <w:rFonts w:ascii="仿宋" w:hAnsi="仿宋" w:cs="Arial"/>
                <w:szCs w:val="21"/>
              </w:rPr>
            </w:pPr>
            <w:r>
              <w:rPr>
                <w:rFonts w:hint="eastAsia" w:ascii="仿宋" w:hAnsi="仿宋" w:cs="Arial"/>
                <w:szCs w:val="21"/>
              </w:rPr>
              <w:t>4.试验力示值相对误差：≤±0.5</w:t>
            </w:r>
            <w:r>
              <w:rPr>
                <w:rFonts w:ascii="仿宋" w:hAnsi="仿宋" w:cs="Arial"/>
                <w:szCs w:val="21"/>
              </w:rPr>
              <w:t>%</w:t>
            </w:r>
            <w:r>
              <w:rPr>
                <w:rFonts w:hint="eastAsia" w:ascii="仿宋" w:hAnsi="仿宋" w:cs="Arial"/>
                <w:szCs w:val="21"/>
              </w:rPr>
              <w:t>；</w:t>
            </w:r>
          </w:p>
          <w:p>
            <w:pPr>
              <w:spacing w:line="360" w:lineRule="exact"/>
              <w:rPr>
                <w:rFonts w:ascii="仿宋" w:hAnsi="仿宋" w:cs="Arial"/>
                <w:szCs w:val="21"/>
              </w:rPr>
            </w:pPr>
            <w:r>
              <w:rPr>
                <w:rFonts w:hint="eastAsia" w:ascii="仿宋" w:hAnsi="仿宋" w:cs="Arial"/>
                <w:szCs w:val="21"/>
              </w:rPr>
              <w:t>5.试验力分辨率：最大试验力的</w:t>
            </w:r>
            <w:r>
              <w:rPr>
                <w:rFonts w:ascii="仿宋" w:hAnsi="仿宋" w:cs="Arial"/>
                <w:szCs w:val="21"/>
              </w:rPr>
              <w:t>1/</w:t>
            </w:r>
            <w:r>
              <w:rPr>
                <w:rFonts w:hint="eastAsia" w:ascii="仿宋" w:hAnsi="仿宋" w:cs="Arial"/>
                <w:szCs w:val="21"/>
              </w:rPr>
              <w:t>50</w:t>
            </w:r>
            <w:r>
              <w:rPr>
                <w:rFonts w:ascii="仿宋" w:hAnsi="仿宋" w:cs="Arial"/>
                <w:szCs w:val="21"/>
              </w:rPr>
              <w:t>0000</w:t>
            </w:r>
            <w:r>
              <w:rPr>
                <w:rFonts w:hint="eastAsia" w:ascii="仿宋" w:hAnsi="仿宋" w:cs="Arial"/>
                <w:szCs w:val="21"/>
              </w:rPr>
              <w:t>；</w:t>
            </w:r>
          </w:p>
          <w:p>
            <w:pPr>
              <w:spacing w:line="360" w:lineRule="exact"/>
              <w:rPr>
                <w:rFonts w:ascii="仿宋" w:hAnsi="仿宋" w:cs="Arial"/>
                <w:szCs w:val="21"/>
              </w:rPr>
            </w:pPr>
            <w:r>
              <w:rPr>
                <w:rFonts w:hint="eastAsia" w:ascii="仿宋" w:hAnsi="仿宋" w:cs="Arial"/>
                <w:szCs w:val="21"/>
              </w:rPr>
              <w:t xml:space="preserve">6.变形测量范围：0.2%～100%； </w:t>
            </w:r>
          </w:p>
          <w:p>
            <w:pPr>
              <w:spacing w:line="360" w:lineRule="exact"/>
              <w:rPr>
                <w:rFonts w:ascii="仿宋" w:hAnsi="仿宋" w:cs="Arial"/>
                <w:szCs w:val="21"/>
              </w:rPr>
            </w:pPr>
            <w:r>
              <w:rPr>
                <w:rFonts w:hint="eastAsia" w:ascii="仿宋" w:hAnsi="仿宋" w:cs="Arial"/>
                <w:szCs w:val="21"/>
              </w:rPr>
              <w:t>7.变形示值相对误差：</w:t>
            </w:r>
            <w:r>
              <w:rPr>
                <w:rFonts w:ascii="仿宋" w:hAnsi="仿宋" w:cs="Arial"/>
                <w:szCs w:val="21"/>
              </w:rPr>
              <w:t>±</w:t>
            </w:r>
            <w:r>
              <w:rPr>
                <w:rFonts w:hint="eastAsia" w:ascii="仿宋" w:hAnsi="仿宋" w:cs="Arial"/>
                <w:szCs w:val="21"/>
              </w:rPr>
              <w:t>0.5%FS；</w:t>
            </w:r>
          </w:p>
          <w:p>
            <w:pPr>
              <w:spacing w:line="360" w:lineRule="exact"/>
              <w:rPr>
                <w:rFonts w:ascii="仿宋" w:hAnsi="仿宋" w:cs="Arial"/>
                <w:szCs w:val="21"/>
              </w:rPr>
            </w:pPr>
            <w:r>
              <w:rPr>
                <w:rFonts w:hint="eastAsia" w:ascii="仿宋" w:hAnsi="仿宋" w:cs="Arial"/>
                <w:szCs w:val="21"/>
              </w:rPr>
              <w:t>8.变形测量分辨力：0.001mm；</w:t>
            </w:r>
          </w:p>
          <w:p>
            <w:pPr>
              <w:spacing w:line="360" w:lineRule="exact"/>
              <w:rPr>
                <w:rFonts w:ascii="仿宋" w:hAnsi="仿宋" w:cs="Arial"/>
                <w:szCs w:val="21"/>
              </w:rPr>
            </w:pPr>
            <w:r>
              <w:rPr>
                <w:rFonts w:hint="eastAsia" w:ascii="仿宋" w:hAnsi="仿宋" w:cs="Arial"/>
                <w:szCs w:val="21"/>
              </w:rPr>
              <w:t>9.位移测量相对误差：±0.5</w:t>
            </w:r>
            <w:r>
              <w:rPr>
                <w:rFonts w:ascii="仿宋" w:hAnsi="仿宋" w:cs="Arial"/>
                <w:szCs w:val="21"/>
              </w:rPr>
              <w:t>%</w:t>
            </w:r>
            <w:r>
              <w:rPr>
                <w:rFonts w:hint="eastAsia" w:ascii="仿宋" w:hAnsi="仿宋" w:cs="Arial"/>
                <w:szCs w:val="21"/>
              </w:rPr>
              <w:t>FS；</w:t>
            </w:r>
          </w:p>
          <w:p>
            <w:pPr>
              <w:spacing w:line="360" w:lineRule="exact"/>
              <w:rPr>
                <w:rFonts w:ascii="仿宋" w:hAnsi="仿宋" w:cs="Arial"/>
                <w:szCs w:val="21"/>
              </w:rPr>
            </w:pPr>
            <w:r>
              <w:rPr>
                <w:rFonts w:hint="eastAsia" w:ascii="仿宋" w:hAnsi="仿宋" w:cs="Arial"/>
                <w:szCs w:val="21"/>
              </w:rPr>
              <w:t>10.位移测量分辨力：</w:t>
            </w:r>
            <w:r>
              <w:rPr>
                <w:rFonts w:ascii="仿宋" w:hAnsi="仿宋" w:cs="Arial"/>
                <w:szCs w:val="21"/>
              </w:rPr>
              <w:t>0.0</w:t>
            </w:r>
            <w:r>
              <w:rPr>
                <w:rFonts w:hint="eastAsia" w:ascii="仿宋" w:hAnsi="仿宋" w:cs="Arial"/>
                <w:szCs w:val="21"/>
              </w:rPr>
              <w:t>01m</w:t>
            </w:r>
            <w:r>
              <w:rPr>
                <w:rFonts w:ascii="仿宋" w:hAnsi="仿宋" w:cs="Arial"/>
                <w:szCs w:val="21"/>
              </w:rPr>
              <w:t>m</w:t>
            </w:r>
          </w:p>
          <w:p>
            <w:pPr>
              <w:spacing w:line="360" w:lineRule="exact"/>
              <w:rPr>
                <w:rFonts w:ascii="仿宋" w:hAnsi="仿宋" w:cs="Arial"/>
                <w:szCs w:val="21"/>
              </w:rPr>
            </w:pPr>
            <w:r>
              <w:rPr>
                <w:rFonts w:hint="eastAsia" w:ascii="仿宋" w:hAnsi="仿宋" w:cs="Arial"/>
                <w:szCs w:val="21"/>
              </w:rPr>
              <w:t>11.力控速率调节范围：</w:t>
            </w:r>
            <w:r>
              <w:rPr>
                <w:rFonts w:ascii="仿宋" w:hAnsi="仿宋" w:cs="Arial"/>
                <w:szCs w:val="21"/>
              </w:rPr>
              <w:t xml:space="preserve"> 0.</w:t>
            </w:r>
            <w:r>
              <w:rPr>
                <w:rFonts w:hint="eastAsia" w:ascii="仿宋" w:hAnsi="仿宋" w:cs="Arial"/>
                <w:szCs w:val="21"/>
              </w:rPr>
              <w:t>01</w:t>
            </w:r>
            <w:r>
              <w:rPr>
                <w:rFonts w:ascii="仿宋" w:hAnsi="仿宋" w:cs="Arial"/>
                <w:szCs w:val="21"/>
              </w:rPr>
              <w:t>%</w:t>
            </w:r>
            <w:r>
              <w:rPr>
                <w:rFonts w:hint="eastAsia" w:ascii="仿宋" w:hAnsi="仿宋" w:cs="Arial"/>
                <w:szCs w:val="21"/>
              </w:rPr>
              <w:t>～10%</w:t>
            </w:r>
            <w:r>
              <w:rPr>
                <w:rFonts w:ascii="仿宋" w:hAnsi="仿宋" w:cs="Arial"/>
                <w:szCs w:val="21"/>
              </w:rPr>
              <w:t>FS</w:t>
            </w:r>
            <w:r>
              <w:rPr>
                <w:rFonts w:hint="eastAsia" w:ascii="仿宋" w:hAnsi="仿宋" w:cs="Arial"/>
                <w:szCs w:val="21"/>
              </w:rPr>
              <w:t>/S；</w:t>
            </w:r>
          </w:p>
          <w:p>
            <w:pPr>
              <w:spacing w:line="360" w:lineRule="exact"/>
              <w:rPr>
                <w:rFonts w:ascii="仿宋" w:hAnsi="仿宋" w:cs="Arial"/>
                <w:szCs w:val="21"/>
              </w:rPr>
            </w:pPr>
            <w:r>
              <w:rPr>
                <w:rFonts w:hint="eastAsia" w:ascii="仿宋" w:hAnsi="仿宋" w:cs="Arial"/>
                <w:szCs w:val="21"/>
              </w:rPr>
              <w:t>12.力控速率相对误差：1%设定值；</w:t>
            </w:r>
          </w:p>
          <w:p>
            <w:pPr>
              <w:spacing w:line="360" w:lineRule="exact"/>
              <w:rPr>
                <w:rFonts w:ascii="仿宋" w:hAnsi="仿宋" w:cs="Arial"/>
                <w:szCs w:val="21"/>
              </w:rPr>
            </w:pPr>
            <w:r>
              <w:rPr>
                <w:rFonts w:hint="eastAsia" w:ascii="仿宋" w:hAnsi="仿宋" w:cs="Arial"/>
                <w:szCs w:val="21"/>
              </w:rPr>
              <w:t>13.变形速率调节范围：0.02%～10%FS/S；</w:t>
            </w:r>
          </w:p>
          <w:p>
            <w:pPr>
              <w:spacing w:line="360" w:lineRule="exact"/>
              <w:rPr>
                <w:rFonts w:ascii="仿宋" w:hAnsi="仿宋" w:cs="Arial"/>
                <w:szCs w:val="21"/>
              </w:rPr>
            </w:pPr>
            <w:r>
              <w:rPr>
                <w:rFonts w:hint="eastAsia" w:ascii="仿宋" w:hAnsi="仿宋" w:cs="Arial"/>
                <w:szCs w:val="21"/>
              </w:rPr>
              <w:t>14.变形测量相对误差：±0.5</w:t>
            </w:r>
            <w:r>
              <w:rPr>
                <w:rFonts w:ascii="仿宋" w:hAnsi="仿宋" w:cs="Arial"/>
                <w:szCs w:val="21"/>
              </w:rPr>
              <w:t>%</w:t>
            </w:r>
            <w:r>
              <w:rPr>
                <w:rFonts w:hint="eastAsia" w:ascii="仿宋" w:hAnsi="仿宋" w:cs="Arial"/>
                <w:szCs w:val="21"/>
              </w:rPr>
              <w:t>FS；</w:t>
            </w:r>
          </w:p>
          <w:p>
            <w:pPr>
              <w:spacing w:line="360" w:lineRule="exact"/>
              <w:rPr>
                <w:rFonts w:ascii="仿宋" w:hAnsi="仿宋" w:cs="Arial"/>
                <w:szCs w:val="21"/>
              </w:rPr>
            </w:pPr>
            <w:r>
              <w:rPr>
                <w:rFonts w:hint="eastAsia" w:ascii="仿宋" w:hAnsi="仿宋" w:cs="Arial"/>
                <w:szCs w:val="21"/>
              </w:rPr>
              <w:t>15.位移速度调节范围：</w:t>
            </w:r>
            <w:r>
              <w:rPr>
                <w:rFonts w:ascii="仿宋" w:hAnsi="仿宋" w:cs="Arial"/>
                <w:szCs w:val="21"/>
              </w:rPr>
              <w:t>0.0</w:t>
            </w:r>
            <w:r>
              <w:rPr>
                <w:rFonts w:hint="eastAsia" w:ascii="仿宋" w:hAnsi="仿宋" w:cs="Arial"/>
                <w:szCs w:val="21"/>
              </w:rPr>
              <w:t>05～50</w:t>
            </w:r>
            <w:r>
              <w:rPr>
                <w:rFonts w:ascii="仿宋" w:hAnsi="仿宋" w:cs="Arial"/>
                <w:szCs w:val="21"/>
              </w:rPr>
              <w:t>0mm/min</w:t>
            </w:r>
            <w:r>
              <w:rPr>
                <w:rFonts w:hint="eastAsia" w:ascii="仿宋" w:hAnsi="仿宋" w:cs="Arial"/>
                <w:szCs w:val="21"/>
              </w:rPr>
              <w:t>；</w:t>
            </w:r>
          </w:p>
          <w:p>
            <w:pPr>
              <w:spacing w:line="360" w:lineRule="exact"/>
              <w:rPr>
                <w:rFonts w:ascii="仿宋" w:hAnsi="仿宋" w:cs="Arial"/>
                <w:szCs w:val="21"/>
              </w:rPr>
            </w:pPr>
            <w:r>
              <w:rPr>
                <w:rFonts w:hint="eastAsia" w:ascii="仿宋" w:hAnsi="仿宋" w:cs="Arial"/>
                <w:szCs w:val="21"/>
              </w:rPr>
              <w:t>16.变形、位移控制相对误差：1%设定值</w:t>
            </w:r>
          </w:p>
          <w:p>
            <w:pPr>
              <w:spacing w:line="360" w:lineRule="exact"/>
              <w:rPr>
                <w:rFonts w:ascii="仿宋" w:hAnsi="仿宋" w:cs="Arial"/>
                <w:szCs w:val="21"/>
              </w:rPr>
            </w:pPr>
            <w:r>
              <w:rPr>
                <w:rFonts w:hint="eastAsia" w:ascii="仿宋" w:hAnsi="仿宋" w:cs="Arial"/>
                <w:szCs w:val="21"/>
              </w:rPr>
              <w:t>17.恒力、恒变形、恒位移控制范围：1</w:t>
            </w:r>
            <w:r>
              <w:rPr>
                <w:rFonts w:ascii="仿宋" w:hAnsi="仿宋" w:cs="Arial"/>
                <w:szCs w:val="21"/>
              </w:rPr>
              <w:t>%</w:t>
            </w:r>
            <w:r>
              <w:rPr>
                <w:rFonts w:hint="eastAsia" w:ascii="仿宋" w:hAnsi="仿宋" w:cs="Arial"/>
                <w:szCs w:val="21"/>
              </w:rPr>
              <w:t>～</w:t>
            </w:r>
            <w:r>
              <w:rPr>
                <w:rFonts w:ascii="仿宋" w:hAnsi="仿宋" w:cs="Arial"/>
                <w:szCs w:val="21"/>
              </w:rPr>
              <w:t>100%</w:t>
            </w:r>
            <w:r>
              <w:rPr>
                <w:rFonts w:hint="eastAsia" w:ascii="仿宋" w:hAnsi="仿宋" w:cs="Arial"/>
                <w:szCs w:val="21"/>
              </w:rPr>
              <w:t>；</w:t>
            </w:r>
          </w:p>
          <w:p>
            <w:pPr>
              <w:spacing w:line="360" w:lineRule="exact"/>
              <w:rPr>
                <w:rFonts w:ascii="仿宋" w:hAnsi="仿宋" w:cs="Arial"/>
                <w:szCs w:val="21"/>
              </w:rPr>
            </w:pPr>
            <w:r>
              <w:rPr>
                <w:rFonts w:hint="eastAsia" w:ascii="仿宋" w:hAnsi="仿宋" w:cs="Arial"/>
                <w:szCs w:val="21"/>
              </w:rPr>
              <w:t>18.恒力、恒变形、恒位移控制精度：设定值≥</w:t>
            </w:r>
            <w:r>
              <w:rPr>
                <w:rFonts w:ascii="仿宋" w:hAnsi="仿宋" w:cs="Arial"/>
                <w:szCs w:val="21"/>
              </w:rPr>
              <w:t>10%FS</w:t>
            </w:r>
            <w:r>
              <w:rPr>
                <w:rFonts w:hint="eastAsia" w:ascii="仿宋" w:hAnsi="仿宋" w:cs="Arial"/>
                <w:szCs w:val="21"/>
              </w:rPr>
              <w:t>时，设定值的±</w:t>
            </w:r>
            <w:r>
              <w:rPr>
                <w:rFonts w:ascii="仿宋" w:hAnsi="仿宋" w:cs="Arial"/>
                <w:szCs w:val="21"/>
              </w:rPr>
              <w:t>0.</w:t>
            </w:r>
            <w:r>
              <w:rPr>
                <w:rFonts w:hint="eastAsia" w:ascii="仿宋" w:hAnsi="仿宋" w:cs="Arial"/>
                <w:szCs w:val="21"/>
              </w:rPr>
              <w:t>1</w:t>
            </w:r>
            <w:r>
              <w:rPr>
                <w:rFonts w:ascii="仿宋" w:hAnsi="仿宋" w:cs="Arial"/>
                <w:szCs w:val="21"/>
              </w:rPr>
              <w:t>%</w:t>
            </w:r>
            <w:r>
              <w:rPr>
                <w:rFonts w:hint="eastAsia" w:ascii="仿宋" w:hAnsi="仿宋" w:cs="Arial"/>
                <w:szCs w:val="21"/>
              </w:rPr>
              <w:t>以内；设定值＜</w:t>
            </w:r>
            <w:r>
              <w:rPr>
                <w:rFonts w:ascii="仿宋" w:hAnsi="仿宋" w:cs="Arial"/>
                <w:szCs w:val="21"/>
              </w:rPr>
              <w:t>10%FS</w:t>
            </w:r>
            <w:r>
              <w:rPr>
                <w:rFonts w:hint="eastAsia" w:ascii="仿宋" w:hAnsi="仿宋" w:cs="Arial"/>
                <w:szCs w:val="21"/>
              </w:rPr>
              <w:t>时，设定值的±</w:t>
            </w:r>
            <w:r>
              <w:rPr>
                <w:rFonts w:ascii="仿宋" w:hAnsi="仿宋" w:cs="Arial"/>
                <w:szCs w:val="21"/>
              </w:rPr>
              <w:t>1%</w:t>
            </w:r>
            <w:r>
              <w:rPr>
                <w:rFonts w:hint="eastAsia" w:ascii="仿宋" w:hAnsi="仿宋" w:cs="Arial"/>
                <w:szCs w:val="21"/>
              </w:rPr>
              <w:t>以内；</w:t>
            </w:r>
          </w:p>
          <w:p>
            <w:pPr>
              <w:spacing w:line="360" w:lineRule="exact"/>
              <w:rPr>
                <w:rFonts w:ascii="仿宋" w:hAnsi="仿宋" w:cs="Arial"/>
                <w:szCs w:val="21"/>
              </w:rPr>
            </w:pPr>
            <w:r>
              <w:rPr>
                <w:rFonts w:hint="eastAsia" w:ascii="仿宋" w:hAnsi="仿宋" w:cs="Arial"/>
                <w:szCs w:val="21"/>
              </w:rPr>
              <w:t>19.有效拉伸空间：600mm</w:t>
            </w:r>
          </w:p>
          <w:p>
            <w:pPr>
              <w:spacing w:line="360" w:lineRule="exact"/>
              <w:rPr>
                <w:rFonts w:ascii="仿宋" w:hAnsi="仿宋" w:cs="Arial"/>
                <w:szCs w:val="21"/>
              </w:rPr>
            </w:pPr>
            <w:r>
              <w:rPr>
                <w:rFonts w:hint="eastAsia" w:ascii="仿宋" w:hAnsi="仿宋" w:cs="Arial"/>
                <w:szCs w:val="21"/>
              </w:rPr>
              <w:t>20.有效拉伸宽度：530mm</w:t>
            </w:r>
          </w:p>
          <w:p>
            <w:pPr>
              <w:spacing w:line="360" w:lineRule="exact"/>
              <w:rPr>
                <w:rFonts w:ascii="仿宋" w:hAnsi="仿宋" w:cs="Arial"/>
                <w:szCs w:val="21"/>
              </w:rPr>
            </w:pPr>
            <w:r>
              <w:rPr>
                <w:rFonts w:hint="eastAsia" w:ascii="仿宋" w:hAnsi="仿宋" w:cs="Arial"/>
                <w:szCs w:val="21"/>
              </w:rPr>
              <w:t xml:space="preserve">附件要求：伺服电机及驱动器、计算机及打印机、高精度负荷传感器、windows平台下的中文试验软件、DB21/T3353-2020附录A夹具 、带软件通讯数显千分表 ，四点抗折夹具 满足GB/T50081 上、下承压板 ； 10KN改造：包含环刚度压板/夹具及连接件/大变形测量装置/软件及三通道板卡                                </w:t>
            </w:r>
          </w:p>
        </w:tc>
        <w:tc>
          <w:tcPr>
            <w:tcW w:w="770" w:type="dxa"/>
            <w:vAlign w:val="center"/>
          </w:tcPr>
          <w:p>
            <w:pPr>
              <w:widowControl/>
              <w:spacing w:line="360" w:lineRule="exact"/>
              <w:jc w:val="center"/>
              <w:textAlignment w:val="center"/>
              <w:rPr>
                <w:rFonts w:ascii="仿宋" w:hAnsi="仿宋" w:cs="仿宋"/>
                <w:b/>
                <w:bCs/>
                <w:color w:val="000000"/>
                <w:kern w:val="0"/>
                <w:szCs w:val="21"/>
              </w:rPr>
            </w:pPr>
            <w:r>
              <w:rPr>
                <w:rFonts w:hint="eastAsia" w:ascii="仿宋" w:hAnsi="仿宋" w:cs="仿宋"/>
                <w:color w:val="000000"/>
                <w:kern w:val="0"/>
                <w:szCs w:val="21"/>
              </w:rPr>
              <w:t>1套</w:t>
            </w:r>
          </w:p>
        </w:tc>
      </w:tr>
    </w:tbl>
    <w:p>
      <w:pPr>
        <w:pStyle w:val="2"/>
        <w:snapToGrid w:val="0"/>
        <w:spacing w:beforeLines="100" w:afterLines="100" w:line="360" w:lineRule="auto"/>
        <w:jc w:val="both"/>
        <w:rPr>
          <w:rFonts w:ascii="仿宋_GB2312" w:hAnsi="仿宋_GB2312" w:eastAsia="仿宋_GB2312" w:cs="仿宋_GB2312"/>
        </w:rPr>
      </w:pPr>
    </w:p>
    <w:p>
      <w:pPr>
        <w:pStyle w:val="2"/>
        <w:snapToGrid w:val="0"/>
        <w:spacing w:beforeLines="100" w:afterLines="100" w:line="360" w:lineRule="auto"/>
        <w:rPr>
          <w:rFonts w:ascii="仿宋_GB2312" w:hAnsi="仿宋_GB2312" w:eastAsia="仿宋_GB2312" w:cs="仿宋_GB2312"/>
        </w:rPr>
      </w:pPr>
      <w:r>
        <w:rPr>
          <w:rFonts w:hint="eastAsia" w:ascii="仿宋_GB2312" w:hAnsi="仿宋_GB2312" w:eastAsia="仿宋_GB2312" w:cs="仿宋_GB2312"/>
        </w:rPr>
        <w:br w:type="page"/>
      </w:r>
      <w:r>
        <w:rPr>
          <w:rFonts w:hint="eastAsia" w:ascii="仿宋_GB2312" w:hAnsi="仿宋_GB2312" w:eastAsia="仿宋_GB2312" w:cs="仿宋_GB2312"/>
        </w:rPr>
        <w:t>第四章 评标方法</w:t>
      </w:r>
      <w:bookmarkEnd w:id="89"/>
      <w:bookmarkEnd w:id="90"/>
    </w:p>
    <w:p>
      <w:pPr>
        <w:adjustRightInd w:val="0"/>
        <w:snapToGrid w:val="0"/>
        <w:spacing w:line="360" w:lineRule="auto"/>
        <w:ind w:firstLine="420" w:firstLineChars="200"/>
        <w:rPr>
          <w:rFonts w:ascii="仿宋_GB2312" w:hAnsi="仿宋_GB2312" w:eastAsia="仿宋_GB2312" w:cs="仿宋_GB2312"/>
          <w:b/>
          <w:kern w:val="0"/>
          <w:szCs w:val="21"/>
        </w:rPr>
      </w:pPr>
      <w:r>
        <w:rPr>
          <w:rFonts w:hint="eastAsia" w:ascii="仿宋_GB2312" w:hAnsi="仿宋_GB2312" w:eastAsia="仿宋_GB2312" w:cs="仿宋_GB2312"/>
          <w:bCs/>
          <w:kern w:val="0"/>
          <w:szCs w:val="21"/>
        </w:rPr>
        <w:t>本项目将按照招标文件第一章投标人须知中“五 开标及评标”、“六 确定中标”及本章的规定评标。</w:t>
      </w:r>
    </w:p>
    <w:p>
      <w:pPr>
        <w:adjustRightInd w:val="0"/>
        <w:snapToGrid w:val="0"/>
        <w:spacing w:line="360" w:lineRule="auto"/>
        <w:ind w:firstLine="420" w:firstLineChars="200"/>
        <w:rPr>
          <w:rFonts w:ascii="仿宋_GB2312" w:hAnsi="仿宋_GB2312" w:eastAsia="仿宋_GB2312" w:cs="仿宋_GB2312"/>
          <w:b/>
          <w:kern w:val="0"/>
          <w:szCs w:val="21"/>
        </w:rPr>
      </w:pPr>
      <w:bookmarkStart w:id="91" w:name="_Toc22313_WPSOffice_Level2"/>
      <w:r>
        <w:rPr>
          <w:rFonts w:hint="eastAsia" w:ascii="仿宋_GB2312" w:hAnsi="仿宋_GB2312" w:eastAsia="仿宋_GB2312" w:cs="仿宋_GB2312"/>
          <w:b/>
          <w:kern w:val="0"/>
          <w:szCs w:val="21"/>
        </w:rPr>
        <w:t>一、评标方法</w:t>
      </w:r>
      <w:bookmarkEnd w:id="91"/>
    </w:p>
    <w:p>
      <w:pPr>
        <w:adjustRightInd w:val="0"/>
        <w:snapToGrid w:val="0"/>
        <w:spacing w:line="360" w:lineRule="auto"/>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本项目采用</w:t>
      </w:r>
      <w:r>
        <w:rPr>
          <w:rFonts w:hint="eastAsia" w:ascii="仿宋_GB2312" w:hAnsi="仿宋_GB2312" w:eastAsia="仿宋_GB2312" w:cs="仿宋_GB2312"/>
          <w:kern w:val="0"/>
          <w:szCs w:val="21"/>
          <w:u w:val="single"/>
        </w:rPr>
        <w:t>最低评标价法</w:t>
      </w:r>
      <w:r>
        <w:rPr>
          <w:rFonts w:hint="eastAsia" w:ascii="仿宋_GB2312" w:hAnsi="仿宋_GB2312" w:eastAsia="仿宋_GB2312" w:cs="仿宋_GB2312"/>
          <w:kern w:val="0"/>
          <w:szCs w:val="21"/>
        </w:rPr>
        <w:t>进行评标。</w:t>
      </w:r>
    </w:p>
    <w:p>
      <w:pPr>
        <w:adjustRightInd w:val="0"/>
        <w:snapToGrid w:val="0"/>
        <w:spacing w:line="360" w:lineRule="auto"/>
        <w:ind w:firstLine="420" w:firstLineChars="200"/>
        <w:textAlignment w:val="baseline"/>
        <w:rPr>
          <w:rFonts w:ascii="仿宋_GB2312" w:hAnsi="仿宋_GB2312" w:eastAsia="仿宋_GB2312" w:cs="仿宋_GB2312"/>
          <w:b/>
          <w:kern w:val="0"/>
          <w:szCs w:val="21"/>
        </w:rPr>
      </w:pPr>
      <w:bookmarkStart w:id="92" w:name="_Toc21368_WPSOffice_Level2"/>
      <w:r>
        <w:rPr>
          <w:rFonts w:hint="eastAsia" w:ascii="仿宋_GB2312" w:hAnsi="仿宋_GB2312" w:eastAsia="仿宋_GB2312" w:cs="仿宋_GB2312"/>
          <w:b/>
          <w:kern w:val="0"/>
          <w:szCs w:val="21"/>
        </w:rPr>
        <w:t>二、评标原则及程序</w:t>
      </w:r>
      <w:bookmarkEnd w:id="92"/>
    </w:p>
    <w:p>
      <w:pPr>
        <w:adjustRightInd w:val="0"/>
        <w:snapToGrid w:val="0"/>
        <w:spacing w:line="360" w:lineRule="auto"/>
        <w:ind w:firstLine="420" w:firstLineChars="200"/>
        <w:textAlignment w:val="baseline"/>
        <w:rPr>
          <w:rFonts w:ascii="仿宋_GB2312" w:hAnsi="仿宋_GB2312" w:eastAsia="仿宋_GB2312" w:cs="仿宋_GB2312"/>
          <w:b/>
          <w:kern w:val="0"/>
          <w:szCs w:val="21"/>
        </w:rPr>
      </w:pPr>
      <w:r>
        <w:rPr>
          <w:rFonts w:hint="eastAsia" w:ascii="仿宋_GB2312" w:hAnsi="仿宋_GB2312" w:eastAsia="仿宋_GB2312" w:cs="仿宋_GB2312"/>
          <w:b/>
          <w:kern w:val="0"/>
          <w:szCs w:val="21"/>
        </w:rPr>
        <w:t>（一）评标原则</w:t>
      </w:r>
    </w:p>
    <w:p>
      <w:pPr>
        <w:adjustRightInd w:val="0"/>
        <w:snapToGrid w:val="0"/>
        <w:spacing w:line="360" w:lineRule="auto"/>
        <w:ind w:firstLine="420" w:firstLineChars="200"/>
        <w:textAlignment w:val="baseline"/>
        <w:rPr>
          <w:rFonts w:ascii="仿宋_GB2312" w:hAnsi="仿宋_GB2312" w:eastAsia="仿宋_GB2312" w:cs="仿宋_GB2312"/>
          <w:b/>
          <w:kern w:val="0"/>
          <w:szCs w:val="21"/>
        </w:rPr>
      </w:pPr>
      <w:r>
        <w:rPr>
          <w:rFonts w:hint="eastAsia" w:ascii="仿宋_GB2312" w:hAnsi="仿宋_GB2312" w:eastAsia="仿宋_GB2312" w:cs="仿宋_GB2312"/>
          <w:kern w:val="0"/>
        </w:rPr>
        <w:t>评标委员会应当按照客观、公正、审慎的原则，根据采购文件规定的评审程序、评审方法和评审标准进行独立评审。采购文件内容违反国家有关强制性规定的，评标委员会应当停止评审并向采购人或者采购代理机构说明情况。</w:t>
      </w:r>
    </w:p>
    <w:p>
      <w:pPr>
        <w:adjustRightInd w:val="0"/>
        <w:snapToGrid w:val="0"/>
        <w:spacing w:line="360" w:lineRule="auto"/>
        <w:ind w:firstLine="420" w:firstLineChars="200"/>
        <w:textAlignment w:val="baseline"/>
        <w:rPr>
          <w:rFonts w:ascii="仿宋_GB2312" w:hAnsi="仿宋_GB2312" w:eastAsia="仿宋_GB2312" w:cs="仿宋_GB2312"/>
          <w:b/>
          <w:kern w:val="0"/>
          <w:szCs w:val="21"/>
        </w:rPr>
      </w:pPr>
      <w:r>
        <w:rPr>
          <w:rFonts w:hint="eastAsia" w:ascii="仿宋_GB2312" w:hAnsi="仿宋_GB2312" w:eastAsia="仿宋_GB2312" w:cs="仿宋_GB2312"/>
          <w:b/>
          <w:kern w:val="0"/>
          <w:szCs w:val="21"/>
        </w:rPr>
        <w:t>（二）评标程序</w:t>
      </w:r>
    </w:p>
    <w:p>
      <w:pPr>
        <w:adjustRightInd w:val="0"/>
        <w:snapToGrid w:val="0"/>
        <w:spacing w:line="360" w:lineRule="auto"/>
        <w:ind w:firstLine="420" w:firstLineChars="200"/>
        <w:textAlignment w:val="baseline"/>
        <w:rPr>
          <w:rFonts w:ascii="仿宋_GB2312" w:hAnsi="仿宋_GB2312" w:eastAsia="仿宋_GB2312" w:cs="仿宋_GB2312"/>
          <w:b/>
          <w:kern w:val="0"/>
          <w:szCs w:val="21"/>
        </w:rPr>
      </w:pPr>
      <w:r>
        <w:rPr>
          <w:rFonts w:hint="eastAsia" w:ascii="仿宋_GB2312" w:hAnsi="仿宋_GB2312" w:eastAsia="仿宋_GB2312" w:cs="仿宋_GB2312"/>
          <w:b/>
          <w:kern w:val="0"/>
          <w:szCs w:val="21"/>
        </w:rPr>
        <w:t>★1、资格审查</w:t>
      </w:r>
    </w:p>
    <w:p>
      <w:pPr>
        <w:adjustRightInd w:val="0"/>
        <w:snapToGrid w:val="0"/>
        <w:spacing w:line="360" w:lineRule="auto"/>
        <w:ind w:firstLine="420" w:firstLineChars="200"/>
        <w:textAlignment w:val="baseline"/>
        <w:rPr>
          <w:rFonts w:ascii="仿宋_GB2312" w:hAnsi="仿宋_GB2312" w:eastAsia="仿宋_GB2312" w:cs="仿宋_GB2312"/>
          <w:kern w:val="0"/>
          <w:szCs w:val="21"/>
        </w:rPr>
      </w:pPr>
      <w:r>
        <w:rPr>
          <w:rFonts w:hint="eastAsia" w:ascii="仿宋_GB2312" w:hAnsi="仿宋_GB2312" w:eastAsia="仿宋_GB2312" w:cs="仿宋_GB2312"/>
          <w:kern w:val="0"/>
          <w:szCs w:val="21"/>
        </w:rPr>
        <w:t>1.1详见投标人须知22条。资格审查表详见本章附件1。</w:t>
      </w:r>
    </w:p>
    <w:p>
      <w:pPr>
        <w:adjustRightInd w:val="0"/>
        <w:snapToGrid w:val="0"/>
        <w:spacing w:line="360" w:lineRule="auto"/>
        <w:ind w:firstLine="420" w:firstLineChars="200"/>
        <w:rPr>
          <w:rFonts w:ascii="仿宋_GB2312" w:hAnsi="仿宋_GB2312" w:eastAsia="仿宋_GB2312" w:cs="仿宋_GB2312"/>
          <w:b/>
          <w:bCs/>
          <w:kern w:val="0"/>
          <w:szCs w:val="21"/>
        </w:rPr>
      </w:pPr>
      <w:r>
        <w:rPr>
          <w:rFonts w:hint="eastAsia" w:ascii="仿宋_GB2312" w:hAnsi="仿宋_GB2312" w:eastAsia="仿宋_GB2312" w:cs="仿宋_GB2312"/>
          <w:b/>
          <w:kern w:val="0"/>
          <w:szCs w:val="21"/>
        </w:rPr>
        <w:t>★</w:t>
      </w:r>
      <w:r>
        <w:rPr>
          <w:rFonts w:hint="eastAsia" w:ascii="仿宋_GB2312" w:hAnsi="仿宋_GB2312" w:eastAsia="仿宋_GB2312" w:cs="仿宋_GB2312"/>
          <w:b/>
          <w:bCs/>
          <w:kern w:val="0"/>
          <w:szCs w:val="21"/>
        </w:rPr>
        <w:t>2、符合性审查</w:t>
      </w:r>
    </w:p>
    <w:p>
      <w:pPr>
        <w:adjustRightInd w:val="0"/>
        <w:snapToGrid w:val="0"/>
        <w:spacing w:line="360" w:lineRule="auto"/>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2.1详见投标人须知23条。符合性审查表详见本章附件2。</w:t>
      </w:r>
    </w:p>
    <w:p>
      <w:pPr>
        <w:adjustRightInd w:val="0"/>
        <w:snapToGrid w:val="0"/>
        <w:spacing w:line="360" w:lineRule="auto"/>
        <w:ind w:firstLine="420" w:firstLineChars="200"/>
        <w:rPr>
          <w:rFonts w:ascii="仿宋_GB2312" w:hAnsi="仿宋_GB2312" w:eastAsia="仿宋_GB2312" w:cs="仿宋_GB2312"/>
          <w:b/>
          <w:kern w:val="0"/>
          <w:szCs w:val="21"/>
        </w:rPr>
      </w:pPr>
      <w:r>
        <w:rPr>
          <w:rFonts w:hint="eastAsia" w:ascii="仿宋_GB2312" w:hAnsi="仿宋_GB2312" w:eastAsia="仿宋_GB2312" w:cs="仿宋_GB2312"/>
          <w:b/>
          <w:kern w:val="0"/>
          <w:szCs w:val="21"/>
        </w:rPr>
        <w:t>3、样品及演示</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3.1</w:t>
      </w:r>
      <w:r>
        <w:rPr>
          <w:rFonts w:hint="eastAsia" w:ascii="仿宋_GB2312" w:hAnsi="仿宋_GB2312" w:eastAsia="仿宋_GB2312" w:cs="仿宋_GB2312"/>
          <w:kern w:val="0"/>
          <w:szCs w:val="21"/>
        </w:rPr>
        <w:t>投标人须知表11.3条</w:t>
      </w:r>
      <w:r>
        <w:rPr>
          <w:rFonts w:hint="eastAsia" w:ascii="仿宋_GB2312" w:hAnsi="仿宋_GB2312" w:eastAsia="仿宋_GB2312" w:cs="仿宋_GB2312"/>
          <w:szCs w:val="21"/>
        </w:rPr>
        <w:t>中要求投标人提供样品或演示的，按照</w:t>
      </w:r>
      <w:r>
        <w:rPr>
          <w:rFonts w:hint="eastAsia" w:ascii="仿宋_GB2312" w:hAnsi="仿宋_GB2312" w:eastAsia="仿宋_GB2312" w:cs="仿宋_GB2312"/>
          <w:kern w:val="0"/>
          <w:szCs w:val="21"/>
        </w:rPr>
        <w:t>投标人须知表25.1条</w:t>
      </w:r>
      <w:r>
        <w:rPr>
          <w:rFonts w:hint="eastAsia" w:ascii="仿宋_GB2312" w:hAnsi="仿宋_GB2312" w:eastAsia="仿宋_GB2312" w:cs="仿宋_GB2312"/>
          <w:szCs w:val="21"/>
        </w:rPr>
        <w:t>中确定的评审方法以及评审标准进行评审。(样品或演示属于符合性审查的，按照</w:t>
      </w:r>
      <w:r>
        <w:rPr>
          <w:rFonts w:hint="eastAsia" w:ascii="仿宋_GB2312" w:hAnsi="仿宋_GB2312" w:eastAsia="仿宋_GB2312" w:cs="仿宋_GB2312"/>
          <w:kern w:val="0"/>
          <w:szCs w:val="21"/>
        </w:rPr>
        <w:t>投标人须知22条</w:t>
      </w:r>
      <w:r>
        <w:rPr>
          <w:rFonts w:hint="eastAsia" w:ascii="仿宋_GB2312" w:hAnsi="仿宋_GB2312" w:eastAsia="仿宋_GB2312" w:cs="仿宋_GB2312"/>
          <w:szCs w:val="21"/>
        </w:rPr>
        <w:t>规定执行）</w:t>
      </w:r>
    </w:p>
    <w:p>
      <w:pPr>
        <w:adjustRightInd w:val="0"/>
        <w:snapToGrid w:val="0"/>
        <w:spacing w:line="360" w:lineRule="auto"/>
        <w:ind w:firstLine="420" w:firstLineChars="200"/>
        <w:rPr>
          <w:rFonts w:ascii="仿宋_GB2312" w:hAnsi="仿宋_GB2312" w:eastAsia="仿宋_GB2312" w:cs="仿宋_GB2312"/>
          <w:b/>
          <w:bCs/>
          <w:kern w:val="0"/>
          <w:szCs w:val="21"/>
        </w:rPr>
      </w:pPr>
      <w:r>
        <w:rPr>
          <w:rFonts w:hint="eastAsia" w:ascii="仿宋_GB2312" w:hAnsi="仿宋_GB2312" w:eastAsia="仿宋_GB2312" w:cs="仿宋_GB2312"/>
          <w:b/>
          <w:kern w:val="0"/>
          <w:szCs w:val="21"/>
        </w:rPr>
        <w:t>★4</w:t>
      </w:r>
      <w:r>
        <w:rPr>
          <w:rFonts w:hint="eastAsia" w:ascii="仿宋_GB2312" w:hAnsi="仿宋_GB2312" w:eastAsia="仿宋_GB2312" w:cs="仿宋_GB2312"/>
          <w:b/>
          <w:bCs/>
          <w:kern w:val="0"/>
          <w:szCs w:val="21"/>
        </w:rPr>
        <w:t>、同一品牌产品</w:t>
      </w:r>
    </w:p>
    <w:p>
      <w:pPr>
        <w:adjustRightInd w:val="0"/>
        <w:snapToGrid w:val="0"/>
        <w:spacing w:line="360" w:lineRule="auto"/>
        <w:ind w:firstLine="420" w:firstLineChars="200"/>
        <w:rPr>
          <w:rFonts w:ascii="仿宋_GB2312" w:hAnsi="仿宋_GB2312" w:eastAsia="仿宋_GB2312" w:cs="仿宋_GB2312"/>
          <w:b/>
          <w:bCs/>
          <w:szCs w:val="21"/>
        </w:rPr>
      </w:pPr>
      <w:r>
        <w:rPr>
          <w:rFonts w:hint="eastAsia" w:ascii="仿宋_GB2312" w:hAnsi="仿宋_GB2312" w:eastAsia="仿宋_GB2312" w:cs="仿宋_GB2312"/>
          <w:szCs w:val="21"/>
        </w:rPr>
        <w:t>4.1通过资格审查、符合性审查的不同品牌投标人不足3家的，按照</w:t>
      </w:r>
      <w:r>
        <w:rPr>
          <w:rFonts w:hint="eastAsia" w:ascii="仿宋_GB2312" w:hAnsi="仿宋_GB2312" w:eastAsia="仿宋_GB2312" w:cs="仿宋_GB2312"/>
          <w:kern w:val="0"/>
          <w:szCs w:val="21"/>
        </w:rPr>
        <w:t>投标人须知28条第（1）款</w:t>
      </w:r>
      <w:r>
        <w:rPr>
          <w:rFonts w:hint="eastAsia" w:ascii="仿宋_GB2312" w:hAnsi="仿宋_GB2312" w:eastAsia="仿宋_GB2312" w:cs="仿宋_GB2312"/>
          <w:szCs w:val="21"/>
        </w:rPr>
        <w:t>执行</w:t>
      </w:r>
      <w:r>
        <w:rPr>
          <w:rFonts w:hint="eastAsia" w:ascii="仿宋_GB2312" w:hAnsi="仿宋_GB2312" w:eastAsia="仿宋_GB2312" w:cs="仿宋_GB2312"/>
          <w:kern w:val="0"/>
          <w:szCs w:val="21"/>
        </w:rPr>
        <w:t>。</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4.2提供相同品牌产品且通过资格审查、符合性审查的不同投标人，按一家投标人计算。</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4.3如一个分包内只有一种产品，不同投标人所投产品为同一品牌的，按如下方式处理：</w:t>
      </w:r>
    </w:p>
    <w:p>
      <w:pPr>
        <w:numPr>
          <w:ilvl w:val="0"/>
          <w:numId w:val="4"/>
        </w:num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如本项目使用最低评标价法，提供相同品牌产品的不同投标人以其中通过资格审查、符合性审查且报价最低的参加比较及评价；报价相同的，按</w:t>
      </w:r>
      <w:r>
        <w:rPr>
          <w:rFonts w:hint="eastAsia" w:ascii="仿宋_GB2312" w:hAnsi="仿宋_GB2312" w:eastAsia="仿宋_GB2312" w:cs="仿宋_GB2312"/>
          <w:kern w:val="0"/>
          <w:szCs w:val="21"/>
        </w:rPr>
        <w:t>本章第8条</w:t>
      </w:r>
      <w:r>
        <w:rPr>
          <w:rFonts w:hint="eastAsia" w:ascii="仿宋_GB2312" w:hAnsi="仿宋_GB2312" w:eastAsia="仿宋_GB2312" w:cs="仿宋_GB2312"/>
          <w:szCs w:val="21"/>
        </w:rPr>
        <w:t>“推荐中标候选人的原则”规定执行；未规定的采取随机抽取方式确定，其他</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2）如本项目使用综合评分法，评审后得分最高的同品牌投标人获得中标人推荐资格；评审得分相同的，按本章第8条“推荐中标候选人的原则”规定执行；未规定的采取随机抽取方式确定，其他同品牌投标人不作为中标候选人。</w:t>
      </w:r>
    </w:p>
    <w:p>
      <w:pPr>
        <w:adjustRightInd w:val="0"/>
        <w:snapToGrid w:val="0"/>
        <w:spacing w:line="360" w:lineRule="auto"/>
        <w:ind w:firstLine="420" w:firstLineChars="200"/>
        <w:rPr>
          <w:rFonts w:ascii="仿宋_GB2312" w:hAnsi="仿宋_GB2312" w:eastAsia="仿宋_GB2312" w:cs="仿宋_GB2312"/>
          <w:kern w:val="0"/>
          <w:szCs w:val="21"/>
        </w:rPr>
      </w:pPr>
      <w:r>
        <w:rPr>
          <w:rFonts w:hint="eastAsia" w:ascii="仿宋_GB2312" w:hAnsi="仿宋_GB2312" w:eastAsia="仿宋_GB2312" w:cs="仿宋_GB2312"/>
          <w:szCs w:val="21"/>
        </w:rPr>
        <w:t>4.4如一个分包内包含多种产品的，采购人或采购代理机构将在招标文件中载明核心产品，多家投标人提供的核心产品品牌相同的，</w:t>
      </w:r>
      <w:r>
        <w:rPr>
          <w:rFonts w:hint="eastAsia" w:ascii="仿宋_GB2312" w:hAnsi="仿宋_GB2312" w:eastAsia="仿宋_GB2312" w:cs="仿宋_GB2312"/>
          <w:kern w:val="0"/>
          <w:szCs w:val="21"/>
        </w:rPr>
        <w:t>按本章第4.3条规定处理。</w:t>
      </w:r>
    </w:p>
    <w:p>
      <w:pPr>
        <w:adjustRightInd w:val="0"/>
        <w:snapToGrid w:val="0"/>
        <w:spacing w:line="360" w:lineRule="auto"/>
        <w:ind w:firstLine="420" w:firstLineChars="200"/>
        <w:rPr>
          <w:rFonts w:ascii="仿宋_GB2312" w:hAnsi="仿宋_GB2312" w:eastAsia="仿宋_GB2312" w:cs="仿宋_GB2312"/>
          <w:b/>
          <w:bCs/>
          <w:kern w:val="0"/>
          <w:szCs w:val="21"/>
        </w:rPr>
      </w:pPr>
      <w:r>
        <w:rPr>
          <w:rFonts w:hint="eastAsia" w:ascii="仿宋_GB2312" w:hAnsi="仿宋_GB2312" w:eastAsia="仿宋_GB2312" w:cs="仿宋_GB2312"/>
          <w:b/>
          <w:kern w:val="0"/>
          <w:szCs w:val="21"/>
        </w:rPr>
        <w:t>★5</w:t>
      </w:r>
      <w:r>
        <w:rPr>
          <w:rFonts w:hint="eastAsia" w:ascii="仿宋_GB2312" w:hAnsi="仿宋_GB2312" w:eastAsia="仿宋_GB2312" w:cs="仿宋_GB2312"/>
          <w:b/>
          <w:bCs/>
          <w:kern w:val="0"/>
          <w:szCs w:val="21"/>
        </w:rPr>
        <w:t>、比较及评价</w:t>
      </w:r>
    </w:p>
    <w:p>
      <w:pPr>
        <w:adjustRightInd w:val="0"/>
        <w:snapToGrid w:val="0"/>
        <w:spacing w:line="360" w:lineRule="auto"/>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5.1评标委员会对通过符合性审查的投标文件进行比较和评价。</w:t>
      </w:r>
    </w:p>
    <w:p>
      <w:pPr>
        <w:adjustRightInd w:val="0"/>
        <w:snapToGrid w:val="0"/>
        <w:spacing w:line="360" w:lineRule="auto"/>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5.2在评标期间，对投标文件的澄清按投标人须知24条内容执行。</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5.3评标委员会认为投标人的报价明显低于其他通过符合性审查的投标人报价，有可能影响产品质量或者不能诚信履约的，评标委员会应当要求其在评标现场合理的时间（</w:t>
      </w:r>
      <w:r>
        <w:rPr>
          <w:rFonts w:hint="eastAsia" w:ascii="仿宋_GB2312" w:hAnsi="仿宋_GB2312" w:eastAsia="仿宋_GB2312" w:cs="仿宋_GB2312"/>
          <w:kern w:val="0"/>
          <w:szCs w:val="21"/>
        </w:rPr>
        <w:t>接到通知后</w:t>
      </w:r>
      <w:r>
        <w:rPr>
          <w:rFonts w:hint="eastAsia" w:ascii="仿宋_GB2312" w:hAnsi="仿宋_GB2312" w:eastAsia="仿宋_GB2312" w:cs="仿宋_GB2312"/>
          <w:kern w:val="0"/>
          <w:szCs w:val="21"/>
          <w:u w:val="single"/>
        </w:rPr>
        <w:t xml:space="preserve"> 0.5 </w:t>
      </w:r>
      <w:r>
        <w:rPr>
          <w:rFonts w:hint="eastAsia" w:ascii="仿宋_GB2312" w:hAnsi="仿宋_GB2312" w:eastAsia="仿宋_GB2312" w:cs="仿宋_GB2312"/>
          <w:kern w:val="0"/>
          <w:szCs w:val="21"/>
        </w:rPr>
        <w:t>小时</w:t>
      </w:r>
      <w:r>
        <w:rPr>
          <w:rFonts w:hint="eastAsia" w:ascii="仿宋_GB2312" w:hAnsi="仿宋_GB2312" w:eastAsia="仿宋_GB2312" w:cs="仿宋_GB2312"/>
          <w:szCs w:val="21"/>
        </w:rPr>
        <w:t>）内提供书面说明，并提交相关证明材料，</w:t>
      </w:r>
      <w:r>
        <w:rPr>
          <w:rFonts w:hint="eastAsia" w:ascii="仿宋_GB2312" w:hAnsi="仿宋_GB2312" w:eastAsia="仿宋_GB2312" w:cs="仿宋_GB2312"/>
          <w:kern w:val="0"/>
          <w:szCs w:val="21"/>
        </w:rPr>
        <w:t>投标人不能证明其报价合理性的，评标委员会应当将</w:t>
      </w:r>
      <w:r>
        <w:rPr>
          <w:rFonts w:hint="eastAsia" w:ascii="仿宋_GB2312" w:hAnsi="仿宋_GB2312" w:eastAsia="仿宋_GB2312" w:cs="仿宋_GB2312"/>
          <w:szCs w:val="21"/>
        </w:rPr>
        <w:t>其投标作为</w:t>
      </w:r>
      <w:r>
        <w:rPr>
          <w:rFonts w:hint="eastAsia" w:ascii="仿宋_GB2312" w:hAnsi="仿宋_GB2312" w:eastAsia="仿宋_GB2312" w:cs="仿宋_GB2312"/>
          <w:b/>
          <w:bCs/>
          <w:szCs w:val="21"/>
        </w:rPr>
        <w:t>无效投标处理</w:t>
      </w:r>
      <w:r>
        <w:rPr>
          <w:rFonts w:hint="eastAsia" w:ascii="仿宋_GB2312" w:hAnsi="仿宋_GB2312" w:eastAsia="仿宋_GB2312" w:cs="仿宋_GB2312"/>
          <w:szCs w:val="21"/>
        </w:rPr>
        <w:t>。</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投标人的书面说明材料包含货物本身成本、人工费用、运输、税收等，以及报价不会影响产品质量或诚信履约能力的说明等。</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投标人的书面说明应当签字确认或者加盖公章，否则无效。书面说明的签字确认，由其法定代表人（非法人单位负责人或自然人本人）或者其授权代表签字确认。</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投标人提供书面说明后，评标委员会应当结合采购项目采购需求、专业实际情况、供应商财务状况报告、与其他投标人比较情况等就投标人的书面说明进行审查评价。投标人如有下列情况的，评标委员会应当将其投标文件作为无效处理：</w:t>
      </w:r>
    </w:p>
    <w:p>
      <w:pPr>
        <w:numPr>
          <w:ilvl w:val="0"/>
          <w:numId w:val="5"/>
        </w:num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拒绝或者变相拒绝提供有效书面说明；</w:t>
      </w:r>
    </w:p>
    <w:p>
      <w:pPr>
        <w:numPr>
          <w:ilvl w:val="0"/>
          <w:numId w:val="5"/>
        </w:num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书面说明不能证明其报价合理性的；</w:t>
      </w:r>
    </w:p>
    <w:p>
      <w:pPr>
        <w:numPr>
          <w:ilvl w:val="0"/>
          <w:numId w:val="5"/>
        </w:num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未在规定时间内递交有效书面说明书的。</w:t>
      </w:r>
    </w:p>
    <w:p>
      <w:pPr>
        <w:adjustRightInd w:val="0"/>
        <w:snapToGrid w:val="0"/>
        <w:spacing w:line="360" w:lineRule="auto"/>
        <w:ind w:firstLine="420" w:firstLineChars="200"/>
        <w:rPr>
          <w:rFonts w:ascii="仿宋_GB2312" w:hAnsi="仿宋_GB2312" w:eastAsia="仿宋_GB2312" w:cs="仿宋_GB2312"/>
          <w:b/>
          <w:bCs/>
          <w:kern w:val="0"/>
          <w:szCs w:val="21"/>
        </w:rPr>
      </w:pPr>
      <w:r>
        <w:rPr>
          <w:rFonts w:hint="eastAsia" w:ascii="仿宋_GB2312" w:hAnsi="仿宋_GB2312" w:eastAsia="仿宋_GB2312" w:cs="仿宋_GB2312"/>
          <w:b/>
          <w:kern w:val="0"/>
          <w:szCs w:val="21"/>
        </w:rPr>
        <w:t>★6</w:t>
      </w:r>
      <w:r>
        <w:rPr>
          <w:rFonts w:hint="eastAsia" w:ascii="仿宋_GB2312" w:hAnsi="仿宋_GB2312" w:eastAsia="仿宋_GB2312" w:cs="仿宋_GB2312"/>
          <w:b/>
          <w:bCs/>
          <w:kern w:val="0"/>
          <w:szCs w:val="21"/>
        </w:rPr>
        <w:t>、投标无效情况详见投标人须知。</w:t>
      </w:r>
    </w:p>
    <w:p>
      <w:pPr>
        <w:adjustRightInd w:val="0"/>
        <w:snapToGrid w:val="0"/>
        <w:spacing w:line="360" w:lineRule="auto"/>
        <w:ind w:firstLine="420" w:firstLineChars="200"/>
        <w:rPr>
          <w:rFonts w:ascii="仿宋_GB2312" w:hAnsi="仿宋_GB2312" w:eastAsia="仿宋_GB2312" w:cs="仿宋_GB2312"/>
          <w:b/>
          <w:bCs/>
          <w:kern w:val="0"/>
          <w:szCs w:val="21"/>
        </w:rPr>
      </w:pPr>
      <w:r>
        <w:rPr>
          <w:rFonts w:hint="eastAsia" w:ascii="仿宋_GB2312" w:hAnsi="仿宋_GB2312" w:eastAsia="仿宋_GB2312" w:cs="仿宋_GB2312"/>
          <w:b/>
          <w:kern w:val="0"/>
          <w:szCs w:val="21"/>
        </w:rPr>
        <w:t>★7</w:t>
      </w:r>
      <w:r>
        <w:rPr>
          <w:rFonts w:hint="eastAsia" w:ascii="仿宋_GB2312" w:hAnsi="仿宋_GB2312" w:eastAsia="仿宋_GB2312" w:cs="仿宋_GB2312"/>
          <w:b/>
          <w:bCs/>
          <w:kern w:val="0"/>
          <w:szCs w:val="21"/>
        </w:rPr>
        <w:t>、推荐中标候选人的原则</w:t>
      </w:r>
    </w:p>
    <w:p>
      <w:pPr>
        <w:adjustRightInd w:val="0"/>
        <w:snapToGrid w:val="0"/>
        <w:spacing w:line="360" w:lineRule="auto"/>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详见第一章投标人须知第29条，具体处理办法如下：</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投标报价相同时，按技术指标优劣排序；</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其他情况，由评标委员会集体研究处理。</w:t>
      </w:r>
    </w:p>
    <w:p>
      <w:pPr>
        <w:adjustRightInd w:val="0"/>
        <w:snapToGrid w:val="0"/>
        <w:spacing w:line="360" w:lineRule="auto"/>
        <w:ind w:firstLine="420" w:firstLineChars="200"/>
        <w:rPr>
          <w:rFonts w:ascii="仿宋_GB2312" w:hAnsi="仿宋_GB2312" w:eastAsia="仿宋_GB2312" w:cs="仿宋_GB2312"/>
          <w:b/>
          <w:kern w:val="0"/>
          <w:szCs w:val="21"/>
        </w:rPr>
      </w:pPr>
      <w:bookmarkStart w:id="93" w:name="_Toc30297_WPSOffice_Level2"/>
      <w:r>
        <w:rPr>
          <w:rFonts w:hint="eastAsia" w:ascii="仿宋_GB2312" w:hAnsi="仿宋_GB2312" w:eastAsia="仿宋_GB2312" w:cs="仿宋_GB2312"/>
          <w:b/>
          <w:szCs w:val="21"/>
        </w:rPr>
        <w:t>三、</w:t>
      </w:r>
      <w:r>
        <w:rPr>
          <w:rFonts w:hint="eastAsia" w:ascii="仿宋_GB2312" w:hAnsi="仿宋_GB2312" w:eastAsia="仿宋_GB2312" w:cs="仿宋_GB2312"/>
          <w:b/>
          <w:kern w:val="0"/>
          <w:szCs w:val="21"/>
        </w:rPr>
        <w:t>确定中标人</w:t>
      </w:r>
      <w:bookmarkEnd w:id="93"/>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评标委员会根据全体评标委员会成员签字的原始评标记录和评标结果编写评标报告，并向采购人提交书面评标报告。</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采购人按照评标报告确定的中标候选人名单按顺序确定中标人，或由采购人委托评标委员会按照第一章投标人须知第31条规定的方式确定中标人。</w:t>
      </w:r>
    </w:p>
    <w:p>
      <w:pPr>
        <w:widowControl/>
        <w:jc w:val="left"/>
        <w:rPr>
          <w:rFonts w:ascii="仿宋_GB2312" w:hAnsi="仿宋_GB2312" w:eastAsia="仿宋_GB2312" w:cs="仿宋_GB2312"/>
          <w:kern w:val="0"/>
          <w:sz w:val="24"/>
        </w:rPr>
      </w:pPr>
      <w:r>
        <w:rPr>
          <w:rFonts w:hint="eastAsia" w:ascii="仿宋_GB2312" w:hAnsi="仿宋_GB2312" w:eastAsia="仿宋_GB2312" w:cs="仿宋_GB2312"/>
        </w:rPr>
        <w:br w:type="page"/>
      </w:r>
    </w:p>
    <w:p>
      <w:pPr>
        <w:pStyle w:val="3"/>
        <w:adjustRightInd w:val="0"/>
        <w:snapToGrid w:val="0"/>
        <w:spacing w:before="0" w:after="0" w:line="240" w:lineRule="auto"/>
        <w:jc w:val="left"/>
        <w:rPr>
          <w:rFonts w:ascii="仿宋_GB2312" w:hAnsi="仿宋_GB2312" w:eastAsia="仿宋_GB2312" w:cs="仿宋_GB2312"/>
          <w:szCs w:val="28"/>
        </w:rPr>
      </w:pPr>
      <w:bookmarkStart w:id="94" w:name="_Toc32318_WPSOffice_Level2"/>
      <w:r>
        <w:rPr>
          <w:rFonts w:hint="eastAsia" w:ascii="仿宋_GB2312" w:hAnsi="仿宋_GB2312" w:eastAsia="仿宋_GB2312" w:cs="仿宋_GB2312"/>
          <w:szCs w:val="28"/>
        </w:rPr>
        <w:t xml:space="preserve">附件1                   </w:t>
      </w:r>
    </w:p>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资格审查表</w:t>
      </w:r>
      <w:bookmarkEnd w:id="94"/>
    </w:p>
    <w:tbl>
      <w:tblPr>
        <w:tblStyle w:val="18"/>
        <w:tblW w:w="94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3837"/>
        <w:gridCol w:w="2130"/>
        <w:gridCol w:w="986"/>
        <w:gridCol w:w="962"/>
        <w:gridCol w:w="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68" w:type="dxa"/>
            <w:vMerge w:val="restart"/>
            <w:vAlign w:val="center"/>
          </w:tcPr>
          <w:p>
            <w:pPr>
              <w:ind w:left="-96" w:leftChars="-46" w:right="-86" w:rightChars="-41"/>
              <w:jc w:val="center"/>
              <w:rPr>
                <w:rFonts w:ascii="仿宋_GB2312" w:hAnsi="仿宋_GB2312" w:eastAsia="仿宋_GB2312" w:cs="仿宋_GB2312"/>
              </w:rPr>
            </w:pPr>
            <w:r>
              <w:rPr>
                <w:rFonts w:hint="eastAsia" w:ascii="仿宋_GB2312" w:hAnsi="仿宋_GB2312" w:eastAsia="仿宋_GB2312" w:cs="仿宋_GB2312"/>
              </w:rPr>
              <w:t>序号</w:t>
            </w:r>
          </w:p>
        </w:tc>
        <w:tc>
          <w:tcPr>
            <w:tcW w:w="3837" w:type="dxa"/>
            <w:vMerge w:val="restart"/>
            <w:vAlign w:val="center"/>
          </w:tcPr>
          <w:p>
            <w:pPr>
              <w:pStyle w:val="3"/>
              <w:adjustRightInd w:val="0"/>
              <w:snapToGrid w:val="0"/>
              <w:spacing w:before="0" w:after="0" w:line="240" w:lineRule="auto"/>
              <w:ind w:left="-96" w:leftChars="-46" w:right="-86" w:rightChars="-41"/>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审查项目</w:t>
            </w:r>
          </w:p>
        </w:tc>
        <w:tc>
          <w:tcPr>
            <w:tcW w:w="2130" w:type="dxa"/>
            <w:vMerge w:val="restart"/>
            <w:vAlign w:val="center"/>
          </w:tcPr>
          <w:p>
            <w:pPr>
              <w:pStyle w:val="3"/>
              <w:adjustRightInd w:val="0"/>
              <w:snapToGrid w:val="0"/>
              <w:spacing w:before="0" w:after="0" w:line="240" w:lineRule="auto"/>
              <w:ind w:left="-96" w:leftChars="-46" w:right="-86" w:rightChars="-41"/>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审查标准</w:t>
            </w:r>
          </w:p>
        </w:tc>
        <w:tc>
          <w:tcPr>
            <w:tcW w:w="2836" w:type="dxa"/>
            <w:gridSpan w:val="3"/>
            <w:vAlign w:val="center"/>
          </w:tcPr>
          <w:p>
            <w:pPr>
              <w:pStyle w:val="3"/>
              <w:adjustRightInd w:val="0"/>
              <w:snapToGrid w:val="0"/>
              <w:spacing w:before="0" w:after="0" w:line="240" w:lineRule="auto"/>
              <w:ind w:left="-96" w:leftChars="-46" w:right="-86" w:rightChars="-41"/>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668" w:type="dxa"/>
            <w:vMerge w:val="continue"/>
            <w:vAlign w:val="center"/>
          </w:tcPr>
          <w:p>
            <w:pPr>
              <w:pStyle w:val="3"/>
              <w:adjustRightInd w:val="0"/>
              <w:snapToGrid w:val="0"/>
              <w:spacing w:before="0" w:after="0" w:line="240" w:lineRule="auto"/>
              <w:rPr>
                <w:rFonts w:ascii="仿宋_GB2312" w:hAnsi="仿宋_GB2312" w:eastAsia="仿宋_GB2312" w:cs="仿宋_GB2312"/>
              </w:rPr>
            </w:pPr>
          </w:p>
        </w:tc>
        <w:tc>
          <w:tcPr>
            <w:tcW w:w="3837" w:type="dxa"/>
            <w:vMerge w:val="continue"/>
            <w:vAlign w:val="center"/>
          </w:tcPr>
          <w:p>
            <w:pPr>
              <w:pStyle w:val="3"/>
              <w:adjustRightInd w:val="0"/>
              <w:snapToGrid w:val="0"/>
              <w:spacing w:before="0" w:after="0" w:line="240" w:lineRule="auto"/>
              <w:rPr>
                <w:rFonts w:ascii="仿宋_GB2312" w:hAnsi="仿宋_GB2312" w:eastAsia="仿宋_GB2312" w:cs="仿宋_GB2312"/>
                <w:sz w:val="21"/>
                <w:szCs w:val="21"/>
              </w:rPr>
            </w:pPr>
          </w:p>
        </w:tc>
        <w:tc>
          <w:tcPr>
            <w:tcW w:w="2130" w:type="dxa"/>
            <w:vMerge w:val="continue"/>
            <w:vAlign w:val="center"/>
          </w:tcPr>
          <w:p>
            <w:pPr>
              <w:pStyle w:val="3"/>
              <w:adjustRightInd w:val="0"/>
              <w:snapToGrid w:val="0"/>
              <w:spacing w:before="0" w:after="0" w:line="240" w:lineRule="auto"/>
              <w:rPr>
                <w:rFonts w:ascii="仿宋_GB2312" w:hAnsi="仿宋_GB2312" w:eastAsia="仿宋_GB2312" w:cs="仿宋_GB2312"/>
                <w:sz w:val="21"/>
                <w:szCs w:val="21"/>
              </w:rPr>
            </w:pPr>
          </w:p>
        </w:tc>
        <w:tc>
          <w:tcPr>
            <w:tcW w:w="986" w:type="dxa"/>
            <w:vAlign w:val="center"/>
          </w:tcPr>
          <w:p>
            <w:pPr>
              <w:pStyle w:val="3"/>
              <w:adjustRightInd w:val="0"/>
              <w:snapToGrid w:val="0"/>
              <w:spacing w:before="0" w:after="0" w:line="240" w:lineRule="auto"/>
              <w:rPr>
                <w:rFonts w:ascii="仿宋_GB2312" w:hAnsi="仿宋_GB2312" w:eastAsia="仿宋_GB2312" w:cs="仿宋_GB2312"/>
                <w:sz w:val="21"/>
                <w:szCs w:val="21"/>
              </w:rPr>
            </w:pPr>
          </w:p>
        </w:tc>
        <w:tc>
          <w:tcPr>
            <w:tcW w:w="962" w:type="dxa"/>
            <w:vAlign w:val="center"/>
          </w:tcPr>
          <w:p>
            <w:pPr>
              <w:pStyle w:val="3"/>
              <w:adjustRightInd w:val="0"/>
              <w:snapToGrid w:val="0"/>
              <w:spacing w:before="0" w:after="0" w:line="240" w:lineRule="auto"/>
              <w:rPr>
                <w:rFonts w:ascii="仿宋_GB2312" w:hAnsi="仿宋_GB2312" w:eastAsia="仿宋_GB2312" w:cs="仿宋_GB2312"/>
                <w:sz w:val="21"/>
                <w:szCs w:val="21"/>
              </w:rPr>
            </w:pPr>
          </w:p>
        </w:tc>
        <w:tc>
          <w:tcPr>
            <w:tcW w:w="888" w:type="dxa"/>
            <w:vAlign w:val="center"/>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668" w:type="dxa"/>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rPr>
              <w:t>1</w:t>
            </w:r>
          </w:p>
        </w:tc>
        <w:tc>
          <w:tcPr>
            <w:tcW w:w="3837" w:type="dxa"/>
            <w:vAlign w:val="center"/>
          </w:tcPr>
          <w:p>
            <w:pPr>
              <w:snapToGrid w:val="0"/>
              <w:jc w:val="left"/>
              <w:rPr>
                <w:rFonts w:ascii="仿宋_GB2312" w:hAnsi="仿宋_GB2312" w:eastAsia="仿宋_GB2312" w:cs="仿宋_GB2312"/>
                <w:b/>
                <w:szCs w:val="21"/>
              </w:rPr>
            </w:pPr>
            <w:r>
              <w:rPr>
                <w:rFonts w:hint="eastAsia" w:ascii="仿宋_GB2312" w:hAnsi="仿宋_GB2312" w:eastAsia="仿宋_GB2312" w:cs="仿宋_GB2312"/>
              </w:rPr>
              <w:t>营业执照或事业单位法人证书或执业许可证等证明文件或自然人的身份证明</w:t>
            </w:r>
          </w:p>
        </w:tc>
        <w:tc>
          <w:tcPr>
            <w:tcW w:w="2130" w:type="dxa"/>
            <w:vAlign w:val="center"/>
          </w:tcPr>
          <w:p>
            <w:pPr>
              <w:pStyle w:val="3"/>
              <w:adjustRightInd w:val="0"/>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3"/>
              <w:adjustRightInd w:val="0"/>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986" w:type="dxa"/>
            <w:vAlign w:val="center"/>
          </w:tcPr>
          <w:p>
            <w:pPr>
              <w:pStyle w:val="3"/>
              <w:adjustRightInd w:val="0"/>
              <w:snapToGrid w:val="0"/>
              <w:spacing w:before="0" w:after="0" w:line="240" w:lineRule="auto"/>
              <w:rPr>
                <w:rFonts w:ascii="仿宋_GB2312" w:hAnsi="仿宋_GB2312" w:eastAsia="仿宋_GB2312" w:cs="仿宋_GB2312"/>
                <w:sz w:val="21"/>
                <w:szCs w:val="21"/>
              </w:rPr>
            </w:pPr>
          </w:p>
        </w:tc>
        <w:tc>
          <w:tcPr>
            <w:tcW w:w="962" w:type="dxa"/>
            <w:vAlign w:val="center"/>
          </w:tcPr>
          <w:p>
            <w:pPr>
              <w:pStyle w:val="3"/>
              <w:adjustRightInd w:val="0"/>
              <w:snapToGrid w:val="0"/>
              <w:spacing w:before="0" w:after="0" w:line="240" w:lineRule="auto"/>
              <w:rPr>
                <w:rFonts w:ascii="仿宋_GB2312" w:hAnsi="仿宋_GB2312" w:eastAsia="仿宋_GB2312" w:cs="仿宋_GB2312"/>
                <w:sz w:val="21"/>
                <w:szCs w:val="21"/>
              </w:rPr>
            </w:pPr>
          </w:p>
        </w:tc>
        <w:tc>
          <w:tcPr>
            <w:tcW w:w="888" w:type="dxa"/>
            <w:vAlign w:val="center"/>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68" w:type="dxa"/>
            <w:vAlign w:val="center"/>
          </w:tcPr>
          <w:p>
            <w:pPr>
              <w:widowControl/>
              <w:snapToGrid w:val="0"/>
              <w:jc w:val="center"/>
              <w:rPr>
                <w:rFonts w:ascii="仿宋_GB2312" w:hAnsi="仿宋_GB2312" w:eastAsia="仿宋_GB2312" w:cs="仿宋_GB2312"/>
              </w:rPr>
            </w:pPr>
            <w:r>
              <w:rPr>
                <w:rFonts w:hint="eastAsia" w:ascii="仿宋_GB2312" w:hAnsi="仿宋_GB2312" w:eastAsia="仿宋_GB2312" w:cs="仿宋_GB2312"/>
              </w:rPr>
              <w:t>2</w:t>
            </w:r>
          </w:p>
        </w:tc>
        <w:tc>
          <w:tcPr>
            <w:tcW w:w="3837" w:type="dxa"/>
            <w:vAlign w:val="center"/>
          </w:tcPr>
          <w:p>
            <w:pPr>
              <w:widowControl/>
              <w:snapToGrid w:val="0"/>
              <w:jc w:val="left"/>
              <w:rPr>
                <w:rFonts w:ascii="仿宋_GB2312" w:hAnsi="仿宋_GB2312" w:eastAsia="仿宋_GB2312" w:cs="仿宋_GB2312"/>
                <w:b/>
                <w:szCs w:val="21"/>
              </w:rPr>
            </w:pPr>
            <w:r>
              <w:rPr>
                <w:rFonts w:hint="eastAsia" w:ascii="仿宋_GB2312" w:hAnsi="仿宋_GB2312" w:eastAsia="仿宋_GB2312" w:cs="仿宋_GB2312"/>
              </w:rPr>
              <w:t>组织机构代码证</w:t>
            </w:r>
          </w:p>
        </w:tc>
        <w:tc>
          <w:tcPr>
            <w:tcW w:w="2130" w:type="dxa"/>
            <w:vAlign w:val="center"/>
          </w:tcPr>
          <w:p>
            <w:pPr>
              <w:pStyle w:val="3"/>
              <w:adjustRightInd w:val="0"/>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3"/>
              <w:adjustRightInd w:val="0"/>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986" w:type="dxa"/>
          </w:tcPr>
          <w:p>
            <w:pPr>
              <w:pStyle w:val="3"/>
              <w:adjustRightInd w:val="0"/>
              <w:snapToGrid w:val="0"/>
              <w:spacing w:before="0" w:after="0" w:line="240" w:lineRule="auto"/>
              <w:rPr>
                <w:rFonts w:ascii="仿宋_GB2312" w:hAnsi="仿宋_GB2312" w:eastAsia="仿宋_GB2312" w:cs="仿宋_GB2312"/>
                <w:sz w:val="21"/>
                <w:szCs w:val="21"/>
              </w:rPr>
            </w:pPr>
          </w:p>
        </w:tc>
        <w:tc>
          <w:tcPr>
            <w:tcW w:w="962" w:type="dxa"/>
          </w:tcPr>
          <w:p>
            <w:pPr>
              <w:pStyle w:val="3"/>
              <w:adjustRightInd w:val="0"/>
              <w:snapToGrid w:val="0"/>
              <w:spacing w:before="0" w:after="0" w:line="240" w:lineRule="auto"/>
              <w:rPr>
                <w:rFonts w:ascii="仿宋_GB2312" w:hAnsi="仿宋_GB2312" w:eastAsia="仿宋_GB2312" w:cs="仿宋_GB2312"/>
                <w:sz w:val="21"/>
                <w:szCs w:val="21"/>
              </w:rPr>
            </w:pPr>
          </w:p>
        </w:tc>
        <w:tc>
          <w:tcPr>
            <w:tcW w:w="888" w:type="dxa"/>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668" w:type="dxa"/>
            <w:vAlign w:val="center"/>
          </w:tcPr>
          <w:p>
            <w:pPr>
              <w:widowControl/>
              <w:snapToGrid w:val="0"/>
              <w:jc w:val="center"/>
              <w:rPr>
                <w:rFonts w:ascii="仿宋_GB2312" w:hAnsi="仿宋_GB2312" w:eastAsia="仿宋_GB2312" w:cs="仿宋_GB2312"/>
              </w:rPr>
            </w:pPr>
            <w:r>
              <w:rPr>
                <w:rFonts w:hint="eastAsia" w:ascii="仿宋_GB2312" w:hAnsi="仿宋_GB2312" w:eastAsia="仿宋_GB2312" w:cs="仿宋_GB2312"/>
              </w:rPr>
              <w:t>3</w:t>
            </w:r>
          </w:p>
        </w:tc>
        <w:tc>
          <w:tcPr>
            <w:tcW w:w="3837" w:type="dxa"/>
            <w:vAlign w:val="center"/>
          </w:tcPr>
          <w:p>
            <w:pPr>
              <w:widowControl/>
              <w:snapToGrid w:val="0"/>
              <w:jc w:val="left"/>
              <w:rPr>
                <w:rFonts w:ascii="仿宋_GB2312" w:hAnsi="仿宋_GB2312" w:eastAsia="仿宋_GB2312" w:cs="仿宋_GB2312"/>
                <w:b/>
                <w:szCs w:val="21"/>
              </w:rPr>
            </w:pPr>
            <w:r>
              <w:rPr>
                <w:rFonts w:hint="eastAsia" w:ascii="仿宋_GB2312" w:hAnsi="仿宋_GB2312" w:eastAsia="仿宋_GB2312" w:cs="仿宋_GB2312"/>
              </w:rPr>
              <w:t>税务登记证</w:t>
            </w:r>
          </w:p>
        </w:tc>
        <w:tc>
          <w:tcPr>
            <w:tcW w:w="2130" w:type="dxa"/>
            <w:vAlign w:val="center"/>
          </w:tcPr>
          <w:p>
            <w:pPr>
              <w:pStyle w:val="3"/>
              <w:adjustRightInd w:val="0"/>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3"/>
              <w:adjustRightInd w:val="0"/>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986" w:type="dxa"/>
          </w:tcPr>
          <w:p>
            <w:pPr>
              <w:pStyle w:val="3"/>
              <w:adjustRightInd w:val="0"/>
              <w:snapToGrid w:val="0"/>
              <w:spacing w:before="0" w:after="0" w:line="240" w:lineRule="auto"/>
              <w:rPr>
                <w:rFonts w:ascii="仿宋_GB2312" w:hAnsi="仿宋_GB2312" w:eastAsia="仿宋_GB2312" w:cs="仿宋_GB2312"/>
                <w:sz w:val="21"/>
                <w:szCs w:val="21"/>
              </w:rPr>
            </w:pPr>
          </w:p>
        </w:tc>
        <w:tc>
          <w:tcPr>
            <w:tcW w:w="962" w:type="dxa"/>
          </w:tcPr>
          <w:p>
            <w:pPr>
              <w:pStyle w:val="3"/>
              <w:adjustRightInd w:val="0"/>
              <w:snapToGrid w:val="0"/>
              <w:spacing w:before="0" w:after="0" w:line="240" w:lineRule="auto"/>
              <w:rPr>
                <w:rFonts w:ascii="仿宋_GB2312" w:hAnsi="仿宋_GB2312" w:eastAsia="仿宋_GB2312" w:cs="仿宋_GB2312"/>
                <w:sz w:val="21"/>
                <w:szCs w:val="21"/>
              </w:rPr>
            </w:pPr>
          </w:p>
        </w:tc>
        <w:tc>
          <w:tcPr>
            <w:tcW w:w="888" w:type="dxa"/>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668" w:type="dxa"/>
            <w:vAlign w:val="center"/>
          </w:tcPr>
          <w:p>
            <w:pPr>
              <w:widowControl/>
              <w:snapToGrid w:val="0"/>
              <w:jc w:val="center"/>
              <w:rPr>
                <w:rFonts w:ascii="仿宋_GB2312" w:hAnsi="仿宋_GB2312" w:eastAsia="仿宋_GB2312" w:cs="仿宋_GB2312"/>
              </w:rPr>
            </w:pPr>
            <w:r>
              <w:rPr>
                <w:rFonts w:hint="eastAsia" w:ascii="仿宋_GB2312" w:hAnsi="仿宋_GB2312" w:eastAsia="仿宋_GB2312" w:cs="仿宋_GB2312"/>
                <w:szCs w:val="21"/>
              </w:rPr>
              <w:t>4</w:t>
            </w:r>
          </w:p>
        </w:tc>
        <w:tc>
          <w:tcPr>
            <w:tcW w:w="3837" w:type="dxa"/>
            <w:vAlign w:val="center"/>
          </w:tcPr>
          <w:p>
            <w:pPr>
              <w:widowControl/>
              <w:snapToGrid w:val="0"/>
              <w:jc w:val="left"/>
              <w:rPr>
                <w:rFonts w:ascii="仿宋_GB2312" w:hAnsi="仿宋_GB2312" w:eastAsia="仿宋_GB2312" w:cs="仿宋_GB2312"/>
                <w:b/>
                <w:szCs w:val="21"/>
              </w:rPr>
            </w:pPr>
            <w:r>
              <w:rPr>
                <w:rFonts w:hint="eastAsia" w:ascii="仿宋_GB2312" w:hAnsi="仿宋_GB2312" w:eastAsia="仿宋_GB2312" w:cs="仿宋_GB2312"/>
                <w:szCs w:val="21"/>
              </w:rPr>
              <w:t>法定代表人（或非法人组织负责人）身份证明书</w:t>
            </w:r>
          </w:p>
        </w:tc>
        <w:tc>
          <w:tcPr>
            <w:tcW w:w="2130" w:type="dxa"/>
            <w:vAlign w:val="center"/>
          </w:tcPr>
          <w:p>
            <w:pPr>
              <w:pStyle w:val="3"/>
              <w:adjustRightInd w:val="0"/>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1.按给定格式填写</w:t>
            </w:r>
          </w:p>
          <w:p>
            <w:pPr>
              <w:pStyle w:val="3"/>
              <w:adjustRightInd w:val="0"/>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2.按规定签章</w:t>
            </w:r>
          </w:p>
        </w:tc>
        <w:tc>
          <w:tcPr>
            <w:tcW w:w="986" w:type="dxa"/>
          </w:tcPr>
          <w:p>
            <w:pPr>
              <w:pStyle w:val="3"/>
              <w:adjustRightInd w:val="0"/>
              <w:snapToGrid w:val="0"/>
              <w:spacing w:before="0" w:after="0" w:line="240" w:lineRule="auto"/>
              <w:rPr>
                <w:rFonts w:ascii="仿宋_GB2312" w:hAnsi="仿宋_GB2312" w:eastAsia="仿宋_GB2312" w:cs="仿宋_GB2312"/>
                <w:sz w:val="21"/>
                <w:szCs w:val="21"/>
              </w:rPr>
            </w:pPr>
          </w:p>
        </w:tc>
        <w:tc>
          <w:tcPr>
            <w:tcW w:w="962" w:type="dxa"/>
          </w:tcPr>
          <w:p>
            <w:pPr>
              <w:pStyle w:val="3"/>
              <w:adjustRightInd w:val="0"/>
              <w:snapToGrid w:val="0"/>
              <w:spacing w:before="0" w:after="0" w:line="240" w:lineRule="auto"/>
              <w:rPr>
                <w:rFonts w:ascii="仿宋_GB2312" w:hAnsi="仿宋_GB2312" w:eastAsia="仿宋_GB2312" w:cs="仿宋_GB2312"/>
                <w:sz w:val="21"/>
                <w:szCs w:val="21"/>
              </w:rPr>
            </w:pPr>
          </w:p>
        </w:tc>
        <w:tc>
          <w:tcPr>
            <w:tcW w:w="888" w:type="dxa"/>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668" w:type="dxa"/>
            <w:vAlign w:val="center"/>
          </w:tcPr>
          <w:p>
            <w:pPr>
              <w:widowControl/>
              <w:snapToGrid w:val="0"/>
              <w:jc w:val="center"/>
              <w:rPr>
                <w:rFonts w:ascii="仿宋_GB2312" w:hAnsi="仿宋_GB2312" w:eastAsia="仿宋_GB2312" w:cs="仿宋_GB2312"/>
              </w:rPr>
            </w:pPr>
            <w:r>
              <w:rPr>
                <w:rFonts w:hint="eastAsia" w:ascii="仿宋_GB2312" w:hAnsi="仿宋_GB2312" w:eastAsia="仿宋_GB2312" w:cs="仿宋_GB2312"/>
              </w:rPr>
              <w:t>5</w:t>
            </w:r>
          </w:p>
        </w:tc>
        <w:tc>
          <w:tcPr>
            <w:tcW w:w="3837" w:type="dxa"/>
            <w:vAlign w:val="center"/>
          </w:tcPr>
          <w:p>
            <w:pPr>
              <w:widowControl/>
              <w:snapToGrid w:val="0"/>
              <w:jc w:val="left"/>
              <w:rPr>
                <w:rFonts w:ascii="仿宋_GB2312" w:hAnsi="仿宋_GB2312" w:eastAsia="仿宋_GB2312" w:cs="仿宋_GB2312"/>
                <w:b/>
                <w:szCs w:val="21"/>
              </w:rPr>
            </w:pPr>
            <w:r>
              <w:rPr>
                <w:rFonts w:hint="eastAsia" w:ascii="仿宋_GB2312" w:hAnsi="仿宋_GB2312" w:eastAsia="仿宋_GB2312" w:cs="仿宋_GB2312"/>
              </w:rPr>
              <w:t>法定代表人（或非法人组织</w:t>
            </w:r>
            <w:r>
              <w:rPr>
                <w:rFonts w:hint="eastAsia" w:ascii="仿宋_GB2312" w:hAnsi="仿宋_GB2312" w:eastAsia="仿宋_GB2312" w:cs="仿宋_GB2312"/>
                <w:szCs w:val="21"/>
              </w:rPr>
              <w:t>负责人）</w:t>
            </w:r>
            <w:r>
              <w:rPr>
                <w:rFonts w:hint="eastAsia" w:ascii="仿宋_GB2312" w:hAnsi="仿宋_GB2312" w:eastAsia="仿宋_GB2312" w:cs="仿宋_GB2312"/>
              </w:rPr>
              <w:t>授权委托书</w:t>
            </w:r>
            <w:r>
              <w:rPr>
                <w:rFonts w:hint="eastAsia" w:ascii="仿宋_GB2312" w:hAnsi="仿宋_GB2312" w:eastAsia="仿宋_GB2312" w:cs="仿宋_GB2312"/>
                <w:szCs w:val="21"/>
              </w:rPr>
              <w:t>（授权委托人参加投标的须提供）</w:t>
            </w:r>
          </w:p>
        </w:tc>
        <w:tc>
          <w:tcPr>
            <w:tcW w:w="2130" w:type="dxa"/>
            <w:vAlign w:val="center"/>
          </w:tcPr>
          <w:p>
            <w:pPr>
              <w:pStyle w:val="3"/>
              <w:adjustRightInd w:val="0"/>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1.按给定格式填写</w:t>
            </w:r>
          </w:p>
          <w:p>
            <w:pPr>
              <w:pStyle w:val="3"/>
              <w:adjustRightInd w:val="0"/>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2.按规定签章</w:t>
            </w:r>
          </w:p>
        </w:tc>
        <w:tc>
          <w:tcPr>
            <w:tcW w:w="986" w:type="dxa"/>
          </w:tcPr>
          <w:p>
            <w:pPr>
              <w:pStyle w:val="3"/>
              <w:adjustRightInd w:val="0"/>
              <w:snapToGrid w:val="0"/>
              <w:spacing w:before="0" w:after="0" w:line="240" w:lineRule="auto"/>
              <w:rPr>
                <w:rFonts w:ascii="仿宋_GB2312" w:hAnsi="仿宋_GB2312" w:eastAsia="仿宋_GB2312" w:cs="仿宋_GB2312"/>
                <w:sz w:val="21"/>
                <w:szCs w:val="21"/>
              </w:rPr>
            </w:pPr>
          </w:p>
        </w:tc>
        <w:tc>
          <w:tcPr>
            <w:tcW w:w="962" w:type="dxa"/>
          </w:tcPr>
          <w:p>
            <w:pPr>
              <w:pStyle w:val="3"/>
              <w:adjustRightInd w:val="0"/>
              <w:snapToGrid w:val="0"/>
              <w:spacing w:before="0" w:after="0" w:line="240" w:lineRule="auto"/>
              <w:rPr>
                <w:rFonts w:ascii="仿宋_GB2312" w:hAnsi="仿宋_GB2312" w:eastAsia="仿宋_GB2312" w:cs="仿宋_GB2312"/>
                <w:sz w:val="21"/>
                <w:szCs w:val="21"/>
              </w:rPr>
            </w:pPr>
          </w:p>
        </w:tc>
        <w:tc>
          <w:tcPr>
            <w:tcW w:w="888" w:type="dxa"/>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668" w:type="dxa"/>
            <w:vAlign w:val="center"/>
          </w:tcPr>
          <w:p>
            <w:pPr>
              <w:widowControl/>
              <w:snapToGrid w:val="0"/>
              <w:jc w:val="center"/>
              <w:rPr>
                <w:rFonts w:ascii="仿宋_GB2312" w:hAnsi="仿宋_GB2312" w:eastAsia="仿宋_GB2312" w:cs="仿宋_GB2312"/>
              </w:rPr>
            </w:pPr>
            <w:r>
              <w:rPr>
                <w:rFonts w:hint="eastAsia" w:ascii="仿宋_GB2312" w:hAnsi="仿宋_GB2312" w:eastAsia="仿宋_GB2312" w:cs="仿宋_GB2312"/>
              </w:rPr>
              <w:t>6</w:t>
            </w:r>
          </w:p>
        </w:tc>
        <w:tc>
          <w:tcPr>
            <w:tcW w:w="3837" w:type="dxa"/>
            <w:vAlign w:val="center"/>
          </w:tcPr>
          <w:p>
            <w:pPr>
              <w:widowControl/>
              <w:snapToGrid w:val="0"/>
              <w:jc w:val="left"/>
              <w:rPr>
                <w:rFonts w:ascii="仿宋_GB2312" w:hAnsi="仿宋_GB2312" w:eastAsia="仿宋_GB2312" w:cs="仿宋_GB2312"/>
                <w:b/>
                <w:szCs w:val="21"/>
              </w:rPr>
            </w:pPr>
            <w:r>
              <w:rPr>
                <w:rFonts w:hint="eastAsia" w:ascii="仿宋_GB2312" w:hAnsi="仿宋_GB2312" w:eastAsia="仿宋_GB2312" w:cs="仿宋_GB2312"/>
              </w:rPr>
              <w:t>具有良好的商业信誉和健全的财务会计制度的承诺函</w:t>
            </w:r>
          </w:p>
        </w:tc>
        <w:tc>
          <w:tcPr>
            <w:tcW w:w="2130" w:type="dxa"/>
            <w:vAlign w:val="center"/>
          </w:tcPr>
          <w:p>
            <w:pPr>
              <w:pStyle w:val="3"/>
              <w:adjustRightInd w:val="0"/>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3"/>
              <w:adjustRightInd w:val="0"/>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986" w:type="dxa"/>
          </w:tcPr>
          <w:p>
            <w:pPr>
              <w:pStyle w:val="3"/>
              <w:adjustRightInd w:val="0"/>
              <w:snapToGrid w:val="0"/>
              <w:spacing w:before="0" w:after="0" w:line="240" w:lineRule="auto"/>
              <w:rPr>
                <w:rFonts w:ascii="仿宋_GB2312" w:hAnsi="仿宋_GB2312" w:eastAsia="仿宋_GB2312" w:cs="仿宋_GB2312"/>
                <w:sz w:val="21"/>
                <w:szCs w:val="21"/>
              </w:rPr>
            </w:pPr>
          </w:p>
        </w:tc>
        <w:tc>
          <w:tcPr>
            <w:tcW w:w="962" w:type="dxa"/>
          </w:tcPr>
          <w:p>
            <w:pPr>
              <w:pStyle w:val="3"/>
              <w:adjustRightInd w:val="0"/>
              <w:snapToGrid w:val="0"/>
              <w:spacing w:before="0" w:after="0" w:line="240" w:lineRule="auto"/>
              <w:rPr>
                <w:rFonts w:ascii="仿宋_GB2312" w:hAnsi="仿宋_GB2312" w:eastAsia="仿宋_GB2312" w:cs="仿宋_GB2312"/>
                <w:sz w:val="21"/>
                <w:szCs w:val="21"/>
              </w:rPr>
            </w:pPr>
          </w:p>
        </w:tc>
        <w:tc>
          <w:tcPr>
            <w:tcW w:w="888" w:type="dxa"/>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668" w:type="dxa"/>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rPr>
              <w:t>7</w:t>
            </w:r>
          </w:p>
        </w:tc>
        <w:tc>
          <w:tcPr>
            <w:tcW w:w="3837" w:type="dxa"/>
            <w:vAlign w:val="center"/>
          </w:tcPr>
          <w:p>
            <w:pPr>
              <w:snapToGrid w:val="0"/>
              <w:jc w:val="left"/>
              <w:rPr>
                <w:rFonts w:ascii="仿宋_GB2312" w:hAnsi="仿宋_GB2312" w:eastAsia="仿宋_GB2312" w:cs="仿宋_GB2312"/>
                <w:b/>
                <w:szCs w:val="21"/>
              </w:rPr>
            </w:pPr>
            <w:r>
              <w:rPr>
                <w:rFonts w:hint="eastAsia" w:ascii="仿宋_GB2312" w:hAnsi="仿宋_GB2312" w:eastAsia="仿宋_GB2312" w:cs="仿宋_GB2312"/>
              </w:rPr>
              <w:t>开标时间前六个月内任一个月的依法缴纳税收的缴款凭据</w:t>
            </w:r>
          </w:p>
        </w:tc>
        <w:tc>
          <w:tcPr>
            <w:tcW w:w="2130" w:type="dxa"/>
            <w:vAlign w:val="center"/>
          </w:tcPr>
          <w:p>
            <w:pPr>
              <w:pStyle w:val="3"/>
              <w:adjustRightInd w:val="0"/>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3"/>
              <w:adjustRightInd w:val="0"/>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986" w:type="dxa"/>
          </w:tcPr>
          <w:p>
            <w:pPr>
              <w:pStyle w:val="3"/>
              <w:adjustRightInd w:val="0"/>
              <w:snapToGrid w:val="0"/>
              <w:spacing w:before="0" w:after="0" w:line="240" w:lineRule="auto"/>
              <w:rPr>
                <w:rFonts w:ascii="仿宋_GB2312" w:hAnsi="仿宋_GB2312" w:eastAsia="仿宋_GB2312" w:cs="仿宋_GB2312"/>
                <w:sz w:val="21"/>
                <w:szCs w:val="21"/>
              </w:rPr>
            </w:pPr>
          </w:p>
        </w:tc>
        <w:tc>
          <w:tcPr>
            <w:tcW w:w="962" w:type="dxa"/>
          </w:tcPr>
          <w:p>
            <w:pPr>
              <w:pStyle w:val="3"/>
              <w:adjustRightInd w:val="0"/>
              <w:snapToGrid w:val="0"/>
              <w:spacing w:before="0" w:after="0" w:line="240" w:lineRule="auto"/>
              <w:rPr>
                <w:rFonts w:ascii="仿宋_GB2312" w:hAnsi="仿宋_GB2312" w:eastAsia="仿宋_GB2312" w:cs="仿宋_GB2312"/>
                <w:sz w:val="21"/>
                <w:szCs w:val="21"/>
              </w:rPr>
            </w:pPr>
          </w:p>
        </w:tc>
        <w:tc>
          <w:tcPr>
            <w:tcW w:w="888" w:type="dxa"/>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668" w:type="dxa"/>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rPr>
              <w:t>8</w:t>
            </w:r>
          </w:p>
        </w:tc>
        <w:tc>
          <w:tcPr>
            <w:tcW w:w="3837" w:type="dxa"/>
            <w:vAlign w:val="center"/>
          </w:tcPr>
          <w:p>
            <w:pPr>
              <w:snapToGrid w:val="0"/>
              <w:jc w:val="left"/>
              <w:rPr>
                <w:rFonts w:ascii="仿宋_GB2312" w:hAnsi="仿宋_GB2312" w:eastAsia="仿宋_GB2312" w:cs="仿宋_GB2312"/>
                <w:b/>
                <w:szCs w:val="21"/>
              </w:rPr>
            </w:pPr>
            <w:r>
              <w:rPr>
                <w:rFonts w:hint="eastAsia" w:ascii="仿宋_GB2312" w:hAnsi="仿宋_GB2312" w:eastAsia="仿宋_GB2312" w:cs="仿宋_GB2312"/>
              </w:rPr>
              <w:t>具备履行合同所必需的设备和专业技术能力声明函</w:t>
            </w:r>
          </w:p>
        </w:tc>
        <w:tc>
          <w:tcPr>
            <w:tcW w:w="2130" w:type="dxa"/>
            <w:vAlign w:val="center"/>
          </w:tcPr>
          <w:p>
            <w:pPr>
              <w:pStyle w:val="3"/>
              <w:adjustRightInd w:val="0"/>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1.信息完整</w:t>
            </w:r>
          </w:p>
          <w:p>
            <w:pPr>
              <w:pStyle w:val="3"/>
              <w:adjustRightInd w:val="0"/>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2.按规定签章</w:t>
            </w:r>
          </w:p>
        </w:tc>
        <w:tc>
          <w:tcPr>
            <w:tcW w:w="986" w:type="dxa"/>
          </w:tcPr>
          <w:p>
            <w:pPr>
              <w:pStyle w:val="3"/>
              <w:adjustRightInd w:val="0"/>
              <w:snapToGrid w:val="0"/>
              <w:spacing w:before="0" w:after="0" w:line="240" w:lineRule="auto"/>
              <w:rPr>
                <w:rFonts w:ascii="仿宋_GB2312" w:hAnsi="仿宋_GB2312" w:eastAsia="仿宋_GB2312" w:cs="仿宋_GB2312"/>
                <w:sz w:val="21"/>
                <w:szCs w:val="21"/>
              </w:rPr>
            </w:pPr>
          </w:p>
        </w:tc>
        <w:tc>
          <w:tcPr>
            <w:tcW w:w="962" w:type="dxa"/>
          </w:tcPr>
          <w:p>
            <w:pPr>
              <w:pStyle w:val="3"/>
              <w:adjustRightInd w:val="0"/>
              <w:snapToGrid w:val="0"/>
              <w:spacing w:before="0" w:after="0" w:line="240" w:lineRule="auto"/>
              <w:rPr>
                <w:rFonts w:ascii="仿宋_GB2312" w:hAnsi="仿宋_GB2312" w:eastAsia="仿宋_GB2312" w:cs="仿宋_GB2312"/>
                <w:sz w:val="21"/>
                <w:szCs w:val="21"/>
              </w:rPr>
            </w:pPr>
          </w:p>
        </w:tc>
        <w:tc>
          <w:tcPr>
            <w:tcW w:w="888" w:type="dxa"/>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668" w:type="dxa"/>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szCs w:val="21"/>
              </w:rPr>
              <w:t>9</w:t>
            </w:r>
          </w:p>
        </w:tc>
        <w:tc>
          <w:tcPr>
            <w:tcW w:w="3837" w:type="dxa"/>
            <w:vAlign w:val="center"/>
          </w:tcPr>
          <w:p>
            <w:pPr>
              <w:snapToGrid w:val="0"/>
              <w:jc w:val="left"/>
              <w:rPr>
                <w:rFonts w:ascii="仿宋_GB2312" w:hAnsi="仿宋_GB2312" w:eastAsia="仿宋_GB2312" w:cs="仿宋_GB2312"/>
              </w:rPr>
            </w:pPr>
            <w:r>
              <w:rPr>
                <w:rFonts w:hint="eastAsia" w:ascii="仿宋_GB2312" w:hAnsi="仿宋_GB2312" w:eastAsia="仿宋_GB2312" w:cs="仿宋_GB2312"/>
                <w:szCs w:val="21"/>
              </w:rPr>
              <w:t>参加采购活动前3年内在经营活动中没有重大违法记录的书面声明</w:t>
            </w:r>
          </w:p>
        </w:tc>
        <w:tc>
          <w:tcPr>
            <w:tcW w:w="2130" w:type="dxa"/>
            <w:vAlign w:val="center"/>
          </w:tcPr>
          <w:p>
            <w:pPr>
              <w:pStyle w:val="3"/>
              <w:adjustRightInd w:val="0"/>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1.按给定格式填写</w:t>
            </w:r>
          </w:p>
          <w:p>
            <w:pPr>
              <w:pStyle w:val="3"/>
              <w:adjustRightInd w:val="0"/>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2.按规定签章</w:t>
            </w:r>
          </w:p>
        </w:tc>
        <w:tc>
          <w:tcPr>
            <w:tcW w:w="986" w:type="dxa"/>
          </w:tcPr>
          <w:p>
            <w:pPr>
              <w:pStyle w:val="3"/>
              <w:adjustRightInd w:val="0"/>
              <w:snapToGrid w:val="0"/>
              <w:spacing w:before="0" w:after="0" w:line="240" w:lineRule="auto"/>
              <w:rPr>
                <w:rFonts w:ascii="仿宋_GB2312" w:hAnsi="仿宋_GB2312" w:eastAsia="仿宋_GB2312" w:cs="仿宋_GB2312"/>
                <w:sz w:val="21"/>
                <w:szCs w:val="21"/>
              </w:rPr>
            </w:pPr>
          </w:p>
        </w:tc>
        <w:tc>
          <w:tcPr>
            <w:tcW w:w="962" w:type="dxa"/>
          </w:tcPr>
          <w:p>
            <w:pPr>
              <w:pStyle w:val="3"/>
              <w:adjustRightInd w:val="0"/>
              <w:snapToGrid w:val="0"/>
              <w:spacing w:before="0" w:after="0" w:line="240" w:lineRule="auto"/>
              <w:rPr>
                <w:rFonts w:ascii="仿宋_GB2312" w:hAnsi="仿宋_GB2312" w:eastAsia="仿宋_GB2312" w:cs="仿宋_GB2312"/>
                <w:sz w:val="21"/>
                <w:szCs w:val="21"/>
              </w:rPr>
            </w:pPr>
          </w:p>
        </w:tc>
        <w:tc>
          <w:tcPr>
            <w:tcW w:w="888" w:type="dxa"/>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668" w:type="dxa"/>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rPr>
              <w:t>10</w:t>
            </w:r>
          </w:p>
        </w:tc>
        <w:tc>
          <w:tcPr>
            <w:tcW w:w="3837" w:type="dxa"/>
            <w:vAlign w:val="center"/>
          </w:tcPr>
          <w:p>
            <w:pPr>
              <w:snapToGrid w:val="0"/>
              <w:jc w:val="left"/>
              <w:rPr>
                <w:rFonts w:ascii="仿宋_GB2312" w:hAnsi="仿宋_GB2312" w:eastAsia="仿宋_GB2312" w:cs="仿宋_GB2312"/>
              </w:rPr>
            </w:pPr>
            <w:r>
              <w:rPr>
                <w:rFonts w:hint="eastAsia" w:ascii="仿宋_GB2312" w:hAnsi="仿宋_GB2312" w:eastAsia="仿宋_GB2312" w:cs="仿宋_GB2312"/>
              </w:rPr>
              <w:t>信用记录（</w:t>
            </w:r>
            <w:r>
              <w:rPr>
                <w:rFonts w:hint="eastAsia" w:ascii="仿宋_GB2312" w:hAnsi="仿宋_GB2312" w:eastAsia="仿宋_GB2312" w:cs="仿宋_GB2312"/>
                <w:szCs w:val="21"/>
              </w:rPr>
              <w:t>采购人或采购代理机构将按照招标文件规定的审查期间内进行查询</w:t>
            </w:r>
            <w:r>
              <w:rPr>
                <w:rFonts w:hint="eastAsia" w:ascii="仿宋_GB2312" w:hAnsi="仿宋_GB2312" w:eastAsia="仿宋_GB2312" w:cs="仿宋_GB2312"/>
              </w:rPr>
              <w:t>）</w:t>
            </w:r>
          </w:p>
        </w:tc>
        <w:tc>
          <w:tcPr>
            <w:tcW w:w="2130" w:type="dxa"/>
            <w:vAlign w:val="center"/>
          </w:tcPr>
          <w:p>
            <w:pPr>
              <w:pStyle w:val="3"/>
              <w:adjustRightInd w:val="0"/>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无投标须知22.2.1所述的不良记录</w:t>
            </w:r>
          </w:p>
        </w:tc>
        <w:tc>
          <w:tcPr>
            <w:tcW w:w="986" w:type="dxa"/>
          </w:tcPr>
          <w:p>
            <w:pPr>
              <w:pStyle w:val="3"/>
              <w:adjustRightInd w:val="0"/>
              <w:snapToGrid w:val="0"/>
              <w:spacing w:before="0" w:after="0" w:line="240" w:lineRule="auto"/>
              <w:rPr>
                <w:rFonts w:ascii="仿宋_GB2312" w:hAnsi="仿宋_GB2312" w:eastAsia="仿宋_GB2312" w:cs="仿宋_GB2312"/>
                <w:sz w:val="21"/>
                <w:szCs w:val="21"/>
              </w:rPr>
            </w:pPr>
          </w:p>
        </w:tc>
        <w:tc>
          <w:tcPr>
            <w:tcW w:w="962" w:type="dxa"/>
          </w:tcPr>
          <w:p>
            <w:pPr>
              <w:pStyle w:val="3"/>
              <w:adjustRightInd w:val="0"/>
              <w:snapToGrid w:val="0"/>
              <w:spacing w:before="0" w:after="0" w:line="240" w:lineRule="auto"/>
              <w:rPr>
                <w:rFonts w:ascii="仿宋_GB2312" w:hAnsi="仿宋_GB2312" w:eastAsia="仿宋_GB2312" w:cs="仿宋_GB2312"/>
                <w:sz w:val="21"/>
                <w:szCs w:val="21"/>
              </w:rPr>
            </w:pPr>
          </w:p>
        </w:tc>
        <w:tc>
          <w:tcPr>
            <w:tcW w:w="888" w:type="dxa"/>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668" w:type="dxa"/>
            <w:vAlign w:val="center"/>
          </w:tcPr>
          <w:p>
            <w:pPr>
              <w:snapToGrid w:val="0"/>
              <w:jc w:val="center"/>
              <w:rPr>
                <w:rFonts w:ascii="仿宋_GB2312" w:hAnsi="仿宋_GB2312" w:eastAsia="仿宋_GB2312" w:cs="仿宋_GB2312"/>
              </w:rPr>
            </w:pPr>
          </w:p>
        </w:tc>
        <w:tc>
          <w:tcPr>
            <w:tcW w:w="3837" w:type="dxa"/>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rPr>
              <w:t>结论</w:t>
            </w:r>
          </w:p>
        </w:tc>
        <w:tc>
          <w:tcPr>
            <w:tcW w:w="2130" w:type="dxa"/>
          </w:tcPr>
          <w:p>
            <w:pPr>
              <w:pStyle w:val="3"/>
              <w:adjustRightInd w:val="0"/>
              <w:snapToGrid w:val="0"/>
              <w:spacing w:before="0" w:after="0" w:line="240" w:lineRule="auto"/>
              <w:rPr>
                <w:rFonts w:ascii="仿宋_GB2312" w:hAnsi="仿宋_GB2312" w:eastAsia="仿宋_GB2312" w:cs="仿宋_GB2312"/>
                <w:sz w:val="21"/>
                <w:szCs w:val="21"/>
              </w:rPr>
            </w:pPr>
          </w:p>
        </w:tc>
        <w:tc>
          <w:tcPr>
            <w:tcW w:w="986" w:type="dxa"/>
          </w:tcPr>
          <w:p>
            <w:pPr>
              <w:pStyle w:val="3"/>
              <w:adjustRightInd w:val="0"/>
              <w:snapToGrid w:val="0"/>
              <w:spacing w:before="0" w:after="0" w:line="240" w:lineRule="auto"/>
              <w:rPr>
                <w:rFonts w:ascii="仿宋_GB2312" w:hAnsi="仿宋_GB2312" w:eastAsia="仿宋_GB2312" w:cs="仿宋_GB2312"/>
                <w:sz w:val="21"/>
                <w:szCs w:val="21"/>
              </w:rPr>
            </w:pPr>
          </w:p>
        </w:tc>
        <w:tc>
          <w:tcPr>
            <w:tcW w:w="962" w:type="dxa"/>
          </w:tcPr>
          <w:p>
            <w:pPr>
              <w:pStyle w:val="3"/>
              <w:adjustRightInd w:val="0"/>
              <w:snapToGrid w:val="0"/>
              <w:spacing w:before="0" w:after="0" w:line="240" w:lineRule="auto"/>
              <w:rPr>
                <w:rFonts w:ascii="仿宋_GB2312" w:hAnsi="仿宋_GB2312" w:eastAsia="仿宋_GB2312" w:cs="仿宋_GB2312"/>
                <w:sz w:val="21"/>
                <w:szCs w:val="21"/>
              </w:rPr>
            </w:pPr>
          </w:p>
        </w:tc>
        <w:tc>
          <w:tcPr>
            <w:tcW w:w="888" w:type="dxa"/>
          </w:tcPr>
          <w:p>
            <w:pPr>
              <w:pStyle w:val="3"/>
              <w:adjustRightInd w:val="0"/>
              <w:snapToGrid w:val="0"/>
              <w:spacing w:before="0" w:after="0" w:line="240" w:lineRule="auto"/>
              <w:rPr>
                <w:rFonts w:ascii="仿宋_GB2312" w:hAnsi="仿宋_GB2312" w:eastAsia="仿宋_GB2312" w:cs="仿宋_GB2312"/>
                <w:sz w:val="21"/>
                <w:szCs w:val="21"/>
              </w:rPr>
            </w:pPr>
          </w:p>
        </w:tc>
      </w:tr>
    </w:tbl>
    <w:p>
      <w:pPr>
        <w:snapToGrid w:val="0"/>
        <w:rPr>
          <w:rFonts w:ascii="仿宋_GB2312" w:hAnsi="仿宋_GB2312" w:eastAsia="仿宋_GB2312" w:cs="仿宋_GB2312"/>
        </w:rPr>
      </w:pPr>
      <w:r>
        <w:rPr>
          <w:rFonts w:hint="eastAsia" w:ascii="仿宋_GB2312" w:hAnsi="仿宋_GB2312" w:eastAsia="仿宋_GB2312" w:cs="仿宋_GB2312"/>
        </w:rPr>
        <w:t>填表说明：1、每项审查内容中填写“√”或“×”</w:t>
      </w:r>
    </w:p>
    <w:p>
      <w:pPr>
        <w:snapToGrid w:val="0"/>
        <w:rPr>
          <w:rFonts w:ascii="仿宋_GB2312" w:hAnsi="仿宋_GB2312" w:eastAsia="仿宋_GB2312" w:cs="仿宋_GB2312"/>
        </w:rPr>
      </w:pPr>
      <w:r>
        <w:rPr>
          <w:rFonts w:hint="eastAsia" w:ascii="仿宋_GB2312" w:hAnsi="仿宋_GB2312" w:eastAsia="仿宋_GB2312" w:cs="仿宋_GB2312"/>
        </w:rPr>
        <w:t xml:space="preserve">          2、审查结论填写“通过”或“不通过”</w:t>
      </w:r>
    </w:p>
    <w:p>
      <w:pPr>
        <w:pStyle w:val="15"/>
        <w:widowControl w:val="0"/>
        <w:snapToGrid w:val="0"/>
        <w:spacing w:before="0" w:beforeAutospacing="0" w:after="0" w:afterAutospacing="0" w:line="48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审查人签字：</w:t>
      </w:r>
    </w:p>
    <w:p>
      <w:pPr>
        <w:pStyle w:val="15"/>
        <w:widowControl w:val="0"/>
        <w:snapToGrid w:val="0"/>
        <w:spacing w:before="0" w:beforeAutospacing="0" w:after="0" w:afterAutospacing="0" w:line="480" w:lineRule="auto"/>
        <w:jc w:val="both"/>
        <w:rPr>
          <w:rFonts w:ascii="仿宋_GB2312" w:hAnsi="仿宋_GB2312" w:eastAsia="仿宋_GB2312" w:cs="仿宋_GB2312"/>
          <w:bCs/>
          <w:sz w:val="21"/>
          <w:szCs w:val="21"/>
        </w:rPr>
      </w:pPr>
      <w:r>
        <w:rPr>
          <w:rFonts w:hint="eastAsia" w:ascii="仿宋_GB2312" w:hAnsi="仿宋_GB2312" w:eastAsia="仿宋_GB2312" w:cs="仿宋_GB2312"/>
          <w:bCs/>
          <w:sz w:val="21"/>
          <w:szCs w:val="21"/>
        </w:rPr>
        <w:t>日      期：</w:t>
      </w:r>
    </w:p>
    <w:p>
      <w:pPr>
        <w:pStyle w:val="15"/>
        <w:widowControl w:val="0"/>
        <w:snapToGrid w:val="0"/>
        <w:spacing w:before="0" w:beforeAutospacing="0" w:after="0" w:afterAutospacing="0" w:line="480" w:lineRule="auto"/>
        <w:jc w:val="both"/>
        <w:rPr>
          <w:rFonts w:ascii="仿宋_GB2312" w:hAnsi="仿宋_GB2312" w:eastAsia="仿宋_GB2312" w:cs="仿宋_GB2312"/>
          <w:bCs/>
          <w:sz w:val="21"/>
          <w:szCs w:val="21"/>
        </w:rPr>
      </w:pPr>
    </w:p>
    <w:p>
      <w:pPr>
        <w:pStyle w:val="15"/>
        <w:widowControl w:val="0"/>
        <w:snapToGrid w:val="0"/>
        <w:spacing w:before="0" w:beforeAutospacing="0" w:after="0" w:afterAutospacing="0" w:line="480" w:lineRule="auto"/>
        <w:jc w:val="both"/>
        <w:rPr>
          <w:rFonts w:ascii="仿宋_GB2312" w:hAnsi="仿宋_GB2312" w:eastAsia="仿宋_GB2312" w:cs="仿宋_GB2312"/>
          <w:bCs/>
          <w:sz w:val="21"/>
          <w:szCs w:val="21"/>
        </w:rPr>
      </w:pPr>
    </w:p>
    <w:p>
      <w:pPr>
        <w:pStyle w:val="15"/>
        <w:widowControl w:val="0"/>
        <w:snapToGrid w:val="0"/>
        <w:spacing w:before="0" w:beforeAutospacing="0" w:after="0" w:afterAutospacing="0" w:line="480" w:lineRule="auto"/>
        <w:jc w:val="both"/>
        <w:rPr>
          <w:rFonts w:ascii="仿宋_GB2312" w:hAnsi="仿宋_GB2312" w:eastAsia="仿宋_GB2312" w:cs="仿宋_GB2312"/>
          <w:bCs/>
          <w:sz w:val="21"/>
          <w:szCs w:val="21"/>
        </w:rPr>
      </w:pPr>
    </w:p>
    <w:p>
      <w:pPr>
        <w:pStyle w:val="15"/>
        <w:widowControl w:val="0"/>
        <w:snapToGrid w:val="0"/>
        <w:spacing w:before="0" w:beforeAutospacing="0" w:after="0" w:afterAutospacing="0" w:line="480" w:lineRule="auto"/>
        <w:jc w:val="both"/>
        <w:rPr>
          <w:rFonts w:ascii="仿宋_GB2312" w:hAnsi="仿宋_GB2312" w:eastAsia="仿宋_GB2312" w:cs="仿宋_GB2312"/>
          <w:b/>
          <w:sz w:val="21"/>
          <w:szCs w:val="21"/>
        </w:rPr>
      </w:pPr>
    </w:p>
    <w:p>
      <w:pPr>
        <w:pStyle w:val="15"/>
        <w:widowControl w:val="0"/>
        <w:snapToGrid w:val="0"/>
        <w:spacing w:before="0" w:beforeAutospacing="0" w:after="0" w:afterAutospacing="0" w:line="480" w:lineRule="auto"/>
        <w:jc w:val="both"/>
        <w:rPr>
          <w:rFonts w:ascii="仿宋_GB2312" w:hAnsi="仿宋_GB2312" w:eastAsia="仿宋_GB2312" w:cs="仿宋_GB2312"/>
          <w:b/>
          <w:sz w:val="21"/>
          <w:szCs w:val="21"/>
        </w:rPr>
      </w:pPr>
    </w:p>
    <w:p>
      <w:pPr>
        <w:pStyle w:val="15"/>
        <w:widowControl w:val="0"/>
        <w:snapToGrid w:val="0"/>
        <w:spacing w:before="0" w:beforeAutospacing="0" w:after="0" w:afterAutospacing="0" w:line="480" w:lineRule="auto"/>
        <w:jc w:val="both"/>
        <w:rPr>
          <w:rFonts w:ascii="仿宋_GB2312" w:hAnsi="仿宋_GB2312" w:eastAsia="仿宋_GB2312" w:cs="仿宋_GB2312"/>
          <w:b/>
          <w:sz w:val="21"/>
          <w:szCs w:val="21"/>
        </w:rPr>
      </w:pPr>
    </w:p>
    <w:p>
      <w:pPr>
        <w:pStyle w:val="15"/>
        <w:widowControl w:val="0"/>
        <w:snapToGrid w:val="0"/>
        <w:spacing w:before="0" w:beforeAutospacing="0" w:after="0" w:afterAutospacing="0" w:line="480" w:lineRule="auto"/>
        <w:jc w:val="both"/>
        <w:rPr>
          <w:rFonts w:ascii="仿宋_GB2312" w:hAnsi="仿宋_GB2312" w:eastAsia="仿宋_GB2312" w:cs="仿宋_GB2312"/>
          <w:b/>
          <w:sz w:val="21"/>
          <w:szCs w:val="21"/>
        </w:rPr>
      </w:pPr>
    </w:p>
    <w:p>
      <w:pPr>
        <w:pStyle w:val="3"/>
        <w:adjustRightInd w:val="0"/>
        <w:snapToGrid w:val="0"/>
        <w:spacing w:before="0" w:after="0" w:line="240" w:lineRule="auto"/>
        <w:jc w:val="left"/>
        <w:rPr>
          <w:rFonts w:ascii="仿宋_GB2312" w:hAnsi="仿宋_GB2312" w:eastAsia="仿宋_GB2312" w:cs="仿宋_GB2312"/>
          <w:szCs w:val="28"/>
        </w:rPr>
      </w:pPr>
      <w:bookmarkStart w:id="95" w:name="_Toc11558_WPSOffice_Level2"/>
      <w:r>
        <w:rPr>
          <w:rFonts w:hint="eastAsia" w:ascii="仿宋_GB2312" w:hAnsi="仿宋_GB2312" w:eastAsia="仿宋_GB2312" w:cs="仿宋_GB2312"/>
          <w:szCs w:val="28"/>
        </w:rPr>
        <w:t xml:space="preserve">附件2                </w:t>
      </w:r>
    </w:p>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符合性审查表</w:t>
      </w:r>
      <w:bookmarkEnd w:id="95"/>
    </w:p>
    <w:tbl>
      <w:tblPr>
        <w:tblStyle w:val="18"/>
        <w:tblW w:w="9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606"/>
        <w:gridCol w:w="3004"/>
        <w:gridCol w:w="1095"/>
        <w:gridCol w:w="985"/>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48" w:type="dxa"/>
            <w:vMerge w:val="restart"/>
            <w:vAlign w:val="center"/>
          </w:tcPr>
          <w:p>
            <w:pPr>
              <w:ind w:left="-84" w:leftChars="-40" w:right="-75" w:rightChars="-36"/>
              <w:jc w:val="center"/>
              <w:rPr>
                <w:rFonts w:ascii="仿宋_GB2312" w:hAnsi="仿宋_GB2312" w:eastAsia="仿宋_GB2312" w:cs="仿宋_GB2312"/>
              </w:rPr>
            </w:pPr>
            <w:r>
              <w:rPr>
                <w:rFonts w:hint="eastAsia" w:ascii="仿宋_GB2312" w:hAnsi="仿宋_GB2312" w:eastAsia="仿宋_GB2312" w:cs="仿宋_GB2312"/>
              </w:rPr>
              <w:t>序号</w:t>
            </w:r>
          </w:p>
        </w:tc>
        <w:tc>
          <w:tcPr>
            <w:tcW w:w="2606" w:type="dxa"/>
            <w:vMerge w:val="restart"/>
            <w:vAlign w:val="center"/>
          </w:tcPr>
          <w:p>
            <w:pPr>
              <w:ind w:left="-84" w:leftChars="-40" w:right="-75" w:rightChars="-36"/>
              <w:jc w:val="center"/>
              <w:rPr>
                <w:rFonts w:ascii="仿宋_GB2312" w:hAnsi="仿宋_GB2312" w:eastAsia="仿宋_GB2312" w:cs="仿宋_GB2312"/>
              </w:rPr>
            </w:pPr>
            <w:r>
              <w:rPr>
                <w:rFonts w:hint="eastAsia" w:ascii="仿宋_GB2312" w:hAnsi="仿宋_GB2312" w:eastAsia="仿宋_GB2312" w:cs="仿宋_GB2312"/>
              </w:rPr>
              <w:t>审查项目</w:t>
            </w:r>
          </w:p>
        </w:tc>
        <w:tc>
          <w:tcPr>
            <w:tcW w:w="3004" w:type="dxa"/>
            <w:vMerge w:val="restart"/>
            <w:vAlign w:val="center"/>
          </w:tcPr>
          <w:p>
            <w:pPr>
              <w:ind w:left="-84" w:leftChars="-40" w:right="-75" w:rightChars="-36"/>
              <w:jc w:val="center"/>
              <w:rPr>
                <w:rFonts w:ascii="仿宋_GB2312" w:hAnsi="仿宋_GB2312" w:eastAsia="仿宋_GB2312" w:cs="仿宋_GB2312"/>
              </w:rPr>
            </w:pPr>
            <w:r>
              <w:rPr>
                <w:rFonts w:hint="eastAsia" w:ascii="仿宋_GB2312" w:hAnsi="仿宋_GB2312" w:eastAsia="仿宋_GB2312" w:cs="仿宋_GB2312"/>
              </w:rPr>
              <w:t>审查标准</w:t>
            </w:r>
          </w:p>
        </w:tc>
        <w:tc>
          <w:tcPr>
            <w:tcW w:w="2992" w:type="dxa"/>
            <w:gridSpan w:val="3"/>
            <w:vAlign w:val="center"/>
          </w:tcPr>
          <w:p>
            <w:pPr>
              <w:ind w:left="-84" w:leftChars="-40" w:right="-75" w:rightChars="-36"/>
              <w:jc w:val="center"/>
              <w:rPr>
                <w:rFonts w:ascii="仿宋_GB2312" w:hAnsi="仿宋_GB2312" w:eastAsia="仿宋_GB2312" w:cs="仿宋_GB2312"/>
              </w:rPr>
            </w:pPr>
            <w:r>
              <w:rPr>
                <w:rFonts w:hint="eastAsia" w:ascii="仿宋_GB2312" w:hAnsi="仿宋_GB2312" w:eastAsia="仿宋_GB2312" w:cs="仿宋_GB2312"/>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48" w:type="dxa"/>
            <w:vMerge w:val="continue"/>
            <w:vAlign w:val="center"/>
          </w:tcPr>
          <w:p>
            <w:pPr>
              <w:pStyle w:val="3"/>
              <w:adjustRightInd w:val="0"/>
              <w:snapToGrid w:val="0"/>
              <w:spacing w:before="0" w:after="0" w:line="240" w:lineRule="auto"/>
              <w:rPr>
                <w:rFonts w:ascii="仿宋_GB2312" w:hAnsi="仿宋_GB2312" w:eastAsia="仿宋_GB2312" w:cs="仿宋_GB2312"/>
              </w:rPr>
            </w:pPr>
          </w:p>
        </w:tc>
        <w:tc>
          <w:tcPr>
            <w:tcW w:w="2606" w:type="dxa"/>
            <w:vMerge w:val="continue"/>
            <w:vAlign w:val="center"/>
          </w:tcPr>
          <w:p>
            <w:pPr>
              <w:pStyle w:val="3"/>
              <w:adjustRightInd w:val="0"/>
              <w:snapToGrid w:val="0"/>
              <w:spacing w:before="0" w:after="0" w:line="240" w:lineRule="auto"/>
              <w:rPr>
                <w:rFonts w:ascii="仿宋_GB2312" w:hAnsi="仿宋_GB2312" w:eastAsia="仿宋_GB2312" w:cs="仿宋_GB2312"/>
                <w:sz w:val="21"/>
                <w:szCs w:val="21"/>
              </w:rPr>
            </w:pPr>
          </w:p>
        </w:tc>
        <w:tc>
          <w:tcPr>
            <w:tcW w:w="3004" w:type="dxa"/>
            <w:vMerge w:val="continue"/>
            <w:vAlign w:val="center"/>
          </w:tcPr>
          <w:p>
            <w:pPr>
              <w:pStyle w:val="3"/>
              <w:adjustRightInd w:val="0"/>
              <w:snapToGrid w:val="0"/>
              <w:spacing w:before="0" w:after="0" w:line="240" w:lineRule="auto"/>
              <w:rPr>
                <w:rFonts w:ascii="仿宋_GB2312" w:hAnsi="仿宋_GB2312" w:eastAsia="仿宋_GB2312" w:cs="仿宋_GB2312"/>
                <w:sz w:val="21"/>
                <w:szCs w:val="21"/>
              </w:rPr>
            </w:pPr>
          </w:p>
        </w:tc>
        <w:tc>
          <w:tcPr>
            <w:tcW w:w="1095" w:type="dxa"/>
            <w:vAlign w:val="center"/>
          </w:tcPr>
          <w:p>
            <w:pPr>
              <w:pStyle w:val="3"/>
              <w:adjustRightInd w:val="0"/>
              <w:snapToGrid w:val="0"/>
              <w:spacing w:before="0" w:after="0" w:line="240" w:lineRule="auto"/>
              <w:rPr>
                <w:rFonts w:ascii="仿宋_GB2312" w:hAnsi="仿宋_GB2312" w:eastAsia="仿宋_GB2312" w:cs="仿宋_GB2312"/>
                <w:sz w:val="21"/>
                <w:szCs w:val="21"/>
              </w:rPr>
            </w:pPr>
          </w:p>
        </w:tc>
        <w:tc>
          <w:tcPr>
            <w:tcW w:w="985" w:type="dxa"/>
            <w:vAlign w:val="center"/>
          </w:tcPr>
          <w:p>
            <w:pPr>
              <w:pStyle w:val="3"/>
              <w:adjustRightInd w:val="0"/>
              <w:snapToGrid w:val="0"/>
              <w:spacing w:before="0" w:after="0" w:line="240" w:lineRule="auto"/>
              <w:rPr>
                <w:rFonts w:ascii="仿宋_GB2312" w:hAnsi="仿宋_GB2312" w:eastAsia="仿宋_GB2312" w:cs="仿宋_GB2312"/>
                <w:sz w:val="21"/>
                <w:szCs w:val="21"/>
              </w:rPr>
            </w:pPr>
          </w:p>
        </w:tc>
        <w:tc>
          <w:tcPr>
            <w:tcW w:w="912" w:type="dxa"/>
            <w:vAlign w:val="center"/>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648" w:type="dxa"/>
            <w:vAlign w:val="center"/>
          </w:tcPr>
          <w:p>
            <w:pPr>
              <w:jc w:val="center"/>
              <w:rPr>
                <w:rFonts w:ascii="仿宋_GB2312" w:hAnsi="仿宋_GB2312" w:eastAsia="仿宋_GB2312" w:cs="仿宋_GB2312"/>
              </w:rPr>
            </w:pPr>
            <w:r>
              <w:rPr>
                <w:rFonts w:hint="eastAsia" w:ascii="仿宋_GB2312" w:hAnsi="仿宋_GB2312" w:eastAsia="仿宋_GB2312" w:cs="仿宋_GB2312"/>
                <w:kern w:val="0"/>
                <w:sz w:val="20"/>
                <w:szCs w:val="21"/>
              </w:rPr>
              <w:t>1</w:t>
            </w:r>
          </w:p>
        </w:tc>
        <w:tc>
          <w:tcPr>
            <w:tcW w:w="2606" w:type="dxa"/>
            <w:vAlign w:val="center"/>
          </w:tcPr>
          <w:p>
            <w:pPr>
              <w:rPr>
                <w:rFonts w:ascii="仿宋_GB2312" w:hAnsi="仿宋_GB2312" w:eastAsia="仿宋_GB2312" w:cs="仿宋_GB2312"/>
                <w:b/>
                <w:szCs w:val="21"/>
              </w:rPr>
            </w:pPr>
            <w:r>
              <w:rPr>
                <w:rFonts w:hint="eastAsia" w:ascii="仿宋_GB2312" w:hAnsi="仿宋_GB2312" w:eastAsia="仿宋_GB2312" w:cs="仿宋_GB2312"/>
                <w:kern w:val="0"/>
                <w:szCs w:val="21"/>
              </w:rPr>
              <w:t>投标函</w:t>
            </w:r>
          </w:p>
        </w:tc>
        <w:tc>
          <w:tcPr>
            <w:tcW w:w="3004" w:type="dxa"/>
          </w:tcPr>
          <w:p>
            <w:pPr>
              <w:pStyle w:val="3"/>
              <w:adjustRightInd w:val="0"/>
              <w:snapToGrid w:val="0"/>
              <w:spacing w:before="0" w:after="0" w:line="240" w:lineRule="auto"/>
              <w:jc w:val="left"/>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1.按给定格式填写</w:t>
            </w:r>
          </w:p>
          <w:p>
            <w:pPr>
              <w:jc w:val="left"/>
              <w:rPr>
                <w:rFonts w:ascii="仿宋_GB2312" w:hAnsi="仿宋_GB2312" w:eastAsia="仿宋_GB2312" w:cs="仿宋_GB2312"/>
                <w:szCs w:val="21"/>
              </w:rPr>
            </w:pPr>
            <w:r>
              <w:rPr>
                <w:rFonts w:hint="eastAsia" w:ascii="仿宋_GB2312" w:hAnsi="仿宋_GB2312" w:eastAsia="仿宋_GB2312" w:cs="仿宋_GB2312"/>
                <w:szCs w:val="21"/>
              </w:rPr>
              <w:t>2.响应招标文件实质性要求</w:t>
            </w:r>
          </w:p>
          <w:p>
            <w:pPr>
              <w:pStyle w:val="3"/>
              <w:adjustRightInd w:val="0"/>
              <w:snapToGrid w:val="0"/>
              <w:spacing w:before="0" w:after="0" w:line="240" w:lineRule="auto"/>
              <w:jc w:val="left"/>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3.按规定签章</w:t>
            </w:r>
          </w:p>
        </w:tc>
        <w:tc>
          <w:tcPr>
            <w:tcW w:w="1095" w:type="dxa"/>
            <w:vAlign w:val="center"/>
          </w:tcPr>
          <w:p>
            <w:pPr>
              <w:pStyle w:val="3"/>
              <w:adjustRightInd w:val="0"/>
              <w:snapToGrid w:val="0"/>
              <w:spacing w:before="0" w:after="0" w:line="240" w:lineRule="auto"/>
              <w:rPr>
                <w:rFonts w:ascii="仿宋_GB2312" w:hAnsi="仿宋_GB2312" w:eastAsia="仿宋_GB2312" w:cs="仿宋_GB2312"/>
                <w:sz w:val="21"/>
                <w:szCs w:val="21"/>
              </w:rPr>
            </w:pPr>
          </w:p>
        </w:tc>
        <w:tc>
          <w:tcPr>
            <w:tcW w:w="985" w:type="dxa"/>
            <w:vAlign w:val="center"/>
          </w:tcPr>
          <w:p>
            <w:pPr>
              <w:pStyle w:val="3"/>
              <w:adjustRightInd w:val="0"/>
              <w:snapToGrid w:val="0"/>
              <w:spacing w:before="0" w:after="0" w:line="240" w:lineRule="auto"/>
              <w:rPr>
                <w:rFonts w:ascii="仿宋_GB2312" w:hAnsi="仿宋_GB2312" w:eastAsia="仿宋_GB2312" w:cs="仿宋_GB2312"/>
                <w:sz w:val="21"/>
                <w:szCs w:val="21"/>
              </w:rPr>
            </w:pPr>
          </w:p>
        </w:tc>
        <w:tc>
          <w:tcPr>
            <w:tcW w:w="912" w:type="dxa"/>
            <w:vAlign w:val="center"/>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648"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c>
          <w:tcPr>
            <w:tcW w:w="2606" w:type="dxa"/>
            <w:vAlign w:val="center"/>
          </w:tcPr>
          <w:p>
            <w:pPr>
              <w:rPr>
                <w:rFonts w:ascii="仿宋_GB2312" w:hAnsi="仿宋_GB2312" w:eastAsia="仿宋_GB2312" w:cs="仿宋_GB2312"/>
                <w:kern w:val="0"/>
                <w:szCs w:val="21"/>
              </w:rPr>
            </w:pPr>
            <w:r>
              <w:rPr>
                <w:rFonts w:hint="eastAsia" w:ascii="仿宋_GB2312" w:hAnsi="仿宋_GB2312" w:eastAsia="仿宋_GB2312" w:cs="仿宋_GB2312"/>
                <w:kern w:val="0"/>
                <w:szCs w:val="21"/>
              </w:rPr>
              <w:t>递交投标保证金证明</w:t>
            </w:r>
          </w:p>
        </w:tc>
        <w:tc>
          <w:tcPr>
            <w:tcW w:w="3004" w:type="dxa"/>
          </w:tcPr>
          <w:p>
            <w:pPr>
              <w:pStyle w:val="3"/>
              <w:adjustRightInd w:val="0"/>
              <w:snapToGrid w:val="0"/>
              <w:spacing w:before="0" w:after="0" w:line="240" w:lineRule="auto"/>
              <w:jc w:val="left"/>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3"/>
              <w:adjustRightInd w:val="0"/>
              <w:snapToGrid w:val="0"/>
              <w:spacing w:before="0" w:after="0" w:line="240" w:lineRule="auto"/>
              <w:jc w:val="left"/>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1095" w:type="dxa"/>
          </w:tcPr>
          <w:p>
            <w:pPr>
              <w:pStyle w:val="3"/>
              <w:adjustRightInd w:val="0"/>
              <w:snapToGrid w:val="0"/>
              <w:spacing w:before="0" w:after="0" w:line="240" w:lineRule="auto"/>
              <w:rPr>
                <w:rFonts w:ascii="仿宋_GB2312" w:hAnsi="仿宋_GB2312" w:eastAsia="仿宋_GB2312" w:cs="仿宋_GB2312"/>
                <w:sz w:val="21"/>
                <w:szCs w:val="21"/>
              </w:rPr>
            </w:pPr>
          </w:p>
        </w:tc>
        <w:tc>
          <w:tcPr>
            <w:tcW w:w="985" w:type="dxa"/>
          </w:tcPr>
          <w:p>
            <w:pPr>
              <w:pStyle w:val="3"/>
              <w:adjustRightInd w:val="0"/>
              <w:snapToGrid w:val="0"/>
              <w:spacing w:before="0" w:after="0" w:line="240" w:lineRule="auto"/>
              <w:rPr>
                <w:rFonts w:ascii="仿宋_GB2312" w:hAnsi="仿宋_GB2312" w:eastAsia="仿宋_GB2312" w:cs="仿宋_GB2312"/>
                <w:sz w:val="21"/>
                <w:szCs w:val="21"/>
              </w:rPr>
            </w:pPr>
          </w:p>
        </w:tc>
        <w:tc>
          <w:tcPr>
            <w:tcW w:w="912" w:type="dxa"/>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648" w:type="dxa"/>
            <w:vAlign w:val="center"/>
          </w:tcPr>
          <w:p>
            <w:pPr>
              <w:jc w:val="center"/>
              <w:rPr>
                <w:rFonts w:ascii="仿宋_GB2312" w:hAnsi="仿宋_GB2312" w:eastAsia="仿宋_GB2312" w:cs="仿宋_GB2312"/>
              </w:rPr>
            </w:pPr>
            <w:r>
              <w:rPr>
                <w:rFonts w:hint="eastAsia" w:ascii="仿宋_GB2312" w:hAnsi="仿宋_GB2312" w:eastAsia="仿宋_GB2312" w:cs="仿宋_GB2312"/>
                <w:kern w:val="0"/>
                <w:szCs w:val="21"/>
              </w:rPr>
              <w:t>3</w:t>
            </w:r>
          </w:p>
        </w:tc>
        <w:tc>
          <w:tcPr>
            <w:tcW w:w="2606" w:type="dxa"/>
            <w:vAlign w:val="center"/>
          </w:tcPr>
          <w:p>
            <w:pPr>
              <w:rPr>
                <w:rFonts w:ascii="仿宋_GB2312" w:hAnsi="仿宋_GB2312" w:eastAsia="仿宋_GB2312" w:cs="仿宋_GB2312"/>
                <w:b/>
                <w:szCs w:val="21"/>
              </w:rPr>
            </w:pPr>
            <w:r>
              <w:rPr>
                <w:rFonts w:hint="eastAsia" w:ascii="仿宋_GB2312" w:hAnsi="仿宋_GB2312" w:eastAsia="仿宋_GB2312" w:cs="仿宋_GB2312"/>
                <w:kern w:val="0"/>
                <w:szCs w:val="21"/>
              </w:rPr>
              <w:t>开标一览表</w:t>
            </w:r>
          </w:p>
        </w:tc>
        <w:tc>
          <w:tcPr>
            <w:tcW w:w="3004" w:type="dxa"/>
          </w:tcPr>
          <w:p>
            <w:pPr>
              <w:pStyle w:val="3"/>
              <w:adjustRightInd w:val="0"/>
              <w:snapToGrid w:val="0"/>
              <w:spacing w:before="0" w:after="0" w:line="240" w:lineRule="auto"/>
              <w:jc w:val="left"/>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1.按给定格式填写</w:t>
            </w:r>
          </w:p>
          <w:p>
            <w:pPr>
              <w:jc w:val="left"/>
              <w:rPr>
                <w:rFonts w:ascii="仿宋_GB2312" w:hAnsi="仿宋_GB2312" w:eastAsia="仿宋_GB2312" w:cs="仿宋_GB2312"/>
                <w:szCs w:val="21"/>
              </w:rPr>
            </w:pPr>
            <w:r>
              <w:rPr>
                <w:rFonts w:hint="eastAsia" w:ascii="仿宋_GB2312" w:hAnsi="仿宋_GB2312" w:eastAsia="仿宋_GB2312" w:cs="仿宋_GB2312"/>
                <w:szCs w:val="21"/>
              </w:rPr>
              <w:t>2.响应招标文件实质性要求</w:t>
            </w:r>
          </w:p>
          <w:p>
            <w:pPr>
              <w:pStyle w:val="3"/>
              <w:adjustRightInd w:val="0"/>
              <w:snapToGrid w:val="0"/>
              <w:spacing w:before="0" w:after="0" w:line="240" w:lineRule="auto"/>
              <w:jc w:val="left"/>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3.按规定签章</w:t>
            </w:r>
          </w:p>
        </w:tc>
        <w:tc>
          <w:tcPr>
            <w:tcW w:w="1095" w:type="dxa"/>
          </w:tcPr>
          <w:p>
            <w:pPr>
              <w:pStyle w:val="3"/>
              <w:adjustRightInd w:val="0"/>
              <w:snapToGrid w:val="0"/>
              <w:spacing w:before="0" w:after="0" w:line="240" w:lineRule="auto"/>
              <w:rPr>
                <w:rFonts w:ascii="仿宋_GB2312" w:hAnsi="仿宋_GB2312" w:eastAsia="仿宋_GB2312" w:cs="仿宋_GB2312"/>
                <w:sz w:val="21"/>
                <w:szCs w:val="21"/>
              </w:rPr>
            </w:pPr>
          </w:p>
        </w:tc>
        <w:tc>
          <w:tcPr>
            <w:tcW w:w="985" w:type="dxa"/>
          </w:tcPr>
          <w:p>
            <w:pPr>
              <w:pStyle w:val="3"/>
              <w:adjustRightInd w:val="0"/>
              <w:snapToGrid w:val="0"/>
              <w:spacing w:before="0" w:after="0" w:line="240" w:lineRule="auto"/>
              <w:rPr>
                <w:rFonts w:ascii="仿宋_GB2312" w:hAnsi="仿宋_GB2312" w:eastAsia="仿宋_GB2312" w:cs="仿宋_GB2312"/>
                <w:sz w:val="21"/>
                <w:szCs w:val="21"/>
              </w:rPr>
            </w:pPr>
          </w:p>
        </w:tc>
        <w:tc>
          <w:tcPr>
            <w:tcW w:w="912" w:type="dxa"/>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648" w:type="dxa"/>
            <w:vAlign w:val="center"/>
          </w:tcPr>
          <w:p>
            <w:pPr>
              <w:jc w:val="center"/>
              <w:rPr>
                <w:rFonts w:ascii="仿宋_GB2312" w:hAnsi="仿宋_GB2312" w:eastAsia="仿宋_GB2312" w:cs="仿宋_GB2312"/>
              </w:rPr>
            </w:pPr>
            <w:r>
              <w:rPr>
                <w:rFonts w:hint="eastAsia" w:ascii="仿宋_GB2312" w:hAnsi="仿宋_GB2312" w:eastAsia="仿宋_GB2312" w:cs="仿宋_GB2312"/>
                <w:kern w:val="0"/>
                <w:szCs w:val="21"/>
              </w:rPr>
              <w:t>4</w:t>
            </w:r>
          </w:p>
        </w:tc>
        <w:tc>
          <w:tcPr>
            <w:tcW w:w="2606" w:type="dxa"/>
            <w:vAlign w:val="center"/>
          </w:tcPr>
          <w:p>
            <w:pPr>
              <w:rPr>
                <w:rFonts w:ascii="仿宋_GB2312" w:hAnsi="仿宋_GB2312" w:eastAsia="仿宋_GB2312" w:cs="仿宋_GB2312"/>
                <w:b/>
                <w:szCs w:val="21"/>
              </w:rPr>
            </w:pPr>
            <w:r>
              <w:rPr>
                <w:rFonts w:hint="eastAsia" w:ascii="仿宋_GB2312" w:hAnsi="仿宋_GB2312" w:eastAsia="仿宋_GB2312" w:cs="仿宋_GB2312"/>
                <w:kern w:val="0"/>
                <w:szCs w:val="21"/>
              </w:rPr>
              <w:t>分项报价表</w:t>
            </w:r>
          </w:p>
        </w:tc>
        <w:tc>
          <w:tcPr>
            <w:tcW w:w="3004" w:type="dxa"/>
          </w:tcPr>
          <w:p>
            <w:pPr>
              <w:pStyle w:val="3"/>
              <w:adjustRightInd w:val="0"/>
              <w:snapToGrid w:val="0"/>
              <w:spacing w:before="0" w:after="0" w:line="240" w:lineRule="auto"/>
              <w:jc w:val="left"/>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1.按给定格式填写</w:t>
            </w:r>
          </w:p>
          <w:p>
            <w:pPr>
              <w:jc w:val="left"/>
              <w:rPr>
                <w:rFonts w:ascii="仿宋_GB2312" w:hAnsi="仿宋_GB2312" w:eastAsia="仿宋_GB2312" w:cs="仿宋_GB2312"/>
                <w:szCs w:val="21"/>
              </w:rPr>
            </w:pPr>
            <w:r>
              <w:rPr>
                <w:rFonts w:hint="eastAsia" w:ascii="仿宋_GB2312" w:hAnsi="仿宋_GB2312" w:eastAsia="仿宋_GB2312" w:cs="仿宋_GB2312"/>
                <w:szCs w:val="21"/>
              </w:rPr>
              <w:t>2.响应招标文件实质性要求</w:t>
            </w:r>
          </w:p>
          <w:p>
            <w:pPr>
              <w:pStyle w:val="3"/>
              <w:adjustRightInd w:val="0"/>
              <w:snapToGrid w:val="0"/>
              <w:spacing w:before="0" w:after="0" w:line="240" w:lineRule="auto"/>
              <w:jc w:val="left"/>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3.按规定签章</w:t>
            </w:r>
          </w:p>
        </w:tc>
        <w:tc>
          <w:tcPr>
            <w:tcW w:w="1095" w:type="dxa"/>
          </w:tcPr>
          <w:p>
            <w:pPr>
              <w:pStyle w:val="3"/>
              <w:adjustRightInd w:val="0"/>
              <w:snapToGrid w:val="0"/>
              <w:spacing w:before="0" w:after="0" w:line="240" w:lineRule="auto"/>
              <w:rPr>
                <w:rFonts w:ascii="仿宋_GB2312" w:hAnsi="仿宋_GB2312" w:eastAsia="仿宋_GB2312" w:cs="仿宋_GB2312"/>
                <w:sz w:val="21"/>
                <w:szCs w:val="21"/>
              </w:rPr>
            </w:pPr>
          </w:p>
        </w:tc>
        <w:tc>
          <w:tcPr>
            <w:tcW w:w="985" w:type="dxa"/>
          </w:tcPr>
          <w:p>
            <w:pPr>
              <w:pStyle w:val="3"/>
              <w:adjustRightInd w:val="0"/>
              <w:snapToGrid w:val="0"/>
              <w:spacing w:before="0" w:after="0" w:line="240" w:lineRule="auto"/>
              <w:rPr>
                <w:rFonts w:ascii="仿宋_GB2312" w:hAnsi="仿宋_GB2312" w:eastAsia="仿宋_GB2312" w:cs="仿宋_GB2312"/>
                <w:sz w:val="21"/>
                <w:szCs w:val="21"/>
              </w:rPr>
            </w:pPr>
          </w:p>
        </w:tc>
        <w:tc>
          <w:tcPr>
            <w:tcW w:w="912" w:type="dxa"/>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648" w:type="dxa"/>
            <w:vAlign w:val="center"/>
          </w:tcPr>
          <w:p>
            <w:pPr>
              <w:jc w:val="center"/>
              <w:rPr>
                <w:rFonts w:ascii="仿宋_GB2312" w:hAnsi="仿宋_GB2312" w:eastAsia="仿宋_GB2312" w:cs="仿宋_GB2312"/>
              </w:rPr>
            </w:pPr>
            <w:r>
              <w:rPr>
                <w:rFonts w:hint="eastAsia" w:ascii="仿宋_GB2312" w:hAnsi="仿宋_GB2312" w:eastAsia="仿宋_GB2312" w:cs="仿宋_GB2312"/>
                <w:kern w:val="0"/>
                <w:szCs w:val="21"/>
              </w:rPr>
              <w:t>5</w:t>
            </w:r>
          </w:p>
        </w:tc>
        <w:tc>
          <w:tcPr>
            <w:tcW w:w="2606" w:type="dxa"/>
            <w:vAlign w:val="center"/>
          </w:tcPr>
          <w:p>
            <w:pPr>
              <w:rPr>
                <w:rFonts w:ascii="仿宋_GB2312" w:hAnsi="仿宋_GB2312" w:eastAsia="仿宋_GB2312" w:cs="仿宋_GB2312"/>
                <w:b/>
                <w:szCs w:val="21"/>
              </w:rPr>
            </w:pPr>
            <w:r>
              <w:rPr>
                <w:rFonts w:hint="eastAsia" w:ascii="仿宋_GB2312" w:hAnsi="仿宋_GB2312" w:eastAsia="仿宋_GB2312" w:cs="仿宋_GB2312"/>
                <w:kern w:val="0"/>
                <w:szCs w:val="21"/>
              </w:rPr>
              <w:t>技术规格偏离表</w:t>
            </w:r>
          </w:p>
        </w:tc>
        <w:tc>
          <w:tcPr>
            <w:tcW w:w="3004" w:type="dxa"/>
          </w:tcPr>
          <w:p>
            <w:pPr>
              <w:pStyle w:val="3"/>
              <w:adjustRightInd w:val="0"/>
              <w:snapToGrid w:val="0"/>
              <w:spacing w:before="0" w:after="0" w:line="240" w:lineRule="auto"/>
              <w:jc w:val="left"/>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1.按给定格式及填表要求填写</w:t>
            </w:r>
          </w:p>
          <w:p>
            <w:pPr>
              <w:jc w:val="left"/>
              <w:rPr>
                <w:rFonts w:ascii="仿宋_GB2312" w:hAnsi="仿宋_GB2312" w:eastAsia="仿宋_GB2312" w:cs="仿宋_GB2312"/>
                <w:szCs w:val="21"/>
              </w:rPr>
            </w:pPr>
            <w:r>
              <w:rPr>
                <w:rFonts w:hint="eastAsia" w:ascii="仿宋_GB2312" w:hAnsi="仿宋_GB2312" w:eastAsia="仿宋_GB2312" w:cs="仿宋_GB2312"/>
                <w:szCs w:val="21"/>
              </w:rPr>
              <w:t>2.响应招标文件实质性要求</w:t>
            </w:r>
          </w:p>
          <w:p>
            <w:pPr>
              <w:pStyle w:val="3"/>
              <w:adjustRightInd w:val="0"/>
              <w:snapToGrid w:val="0"/>
              <w:spacing w:before="0" w:after="0" w:line="240" w:lineRule="auto"/>
              <w:jc w:val="left"/>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3.按规定签章</w:t>
            </w:r>
          </w:p>
        </w:tc>
        <w:tc>
          <w:tcPr>
            <w:tcW w:w="1095" w:type="dxa"/>
          </w:tcPr>
          <w:p>
            <w:pPr>
              <w:pStyle w:val="3"/>
              <w:adjustRightInd w:val="0"/>
              <w:snapToGrid w:val="0"/>
              <w:spacing w:before="0" w:after="0" w:line="240" w:lineRule="auto"/>
              <w:rPr>
                <w:rFonts w:ascii="仿宋_GB2312" w:hAnsi="仿宋_GB2312" w:eastAsia="仿宋_GB2312" w:cs="仿宋_GB2312"/>
                <w:sz w:val="21"/>
                <w:szCs w:val="21"/>
              </w:rPr>
            </w:pPr>
          </w:p>
        </w:tc>
        <w:tc>
          <w:tcPr>
            <w:tcW w:w="985" w:type="dxa"/>
          </w:tcPr>
          <w:p>
            <w:pPr>
              <w:pStyle w:val="3"/>
              <w:adjustRightInd w:val="0"/>
              <w:snapToGrid w:val="0"/>
              <w:spacing w:before="0" w:after="0" w:line="240" w:lineRule="auto"/>
              <w:rPr>
                <w:rFonts w:ascii="仿宋_GB2312" w:hAnsi="仿宋_GB2312" w:eastAsia="仿宋_GB2312" w:cs="仿宋_GB2312"/>
                <w:sz w:val="21"/>
                <w:szCs w:val="21"/>
              </w:rPr>
            </w:pPr>
          </w:p>
        </w:tc>
        <w:tc>
          <w:tcPr>
            <w:tcW w:w="912" w:type="dxa"/>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648" w:type="dxa"/>
            <w:vAlign w:val="center"/>
          </w:tcPr>
          <w:p>
            <w:pPr>
              <w:jc w:val="center"/>
              <w:rPr>
                <w:rFonts w:ascii="仿宋_GB2312" w:hAnsi="仿宋_GB2312" w:eastAsia="仿宋_GB2312" w:cs="仿宋_GB2312"/>
              </w:rPr>
            </w:pPr>
            <w:r>
              <w:rPr>
                <w:rFonts w:hint="eastAsia" w:ascii="仿宋_GB2312" w:hAnsi="仿宋_GB2312" w:eastAsia="仿宋_GB2312" w:cs="仿宋_GB2312"/>
                <w:kern w:val="0"/>
                <w:szCs w:val="21"/>
              </w:rPr>
              <w:t>6</w:t>
            </w:r>
          </w:p>
        </w:tc>
        <w:tc>
          <w:tcPr>
            <w:tcW w:w="2606" w:type="dxa"/>
            <w:vAlign w:val="center"/>
          </w:tcPr>
          <w:p>
            <w:pPr>
              <w:rPr>
                <w:rFonts w:ascii="仿宋_GB2312" w:hAnsi="仿宋_GB2312" w:eastAsia="仿宋_GB2312" w:cs="仿宋_GB2312"/>
                <w:b/>
                <w:szCs w:val="21"/>
              </w:rPr>
            </w:pPr>
            <w:r>
              <w:rPr>
                <w:rFonts w:hint="eastAsia" w:ascii="仿宋_GB2312" w:hAnsi="仿宋_GB2312" w:eastAsia="仿宋_GB2312" w:cs="仿宋_GB2312"/>
                <w:kern w:val="0"/>
                <w:szCs w:val="21"/>
              </w:rPr>
              <w:t>商务条款偏离表</w:t>
            </w:r>
          </w:p>
        </w:tc>
        <w:tc>
          <w:tcPr>
            <w:tcW w:w="3004" w:type="dxa"/>
          </w:tcPr>
          <w:p>
            <w:pPr>
              <w:pStyle w:val="3"/>
              <w:adjustRightInd w:val="0"/>
              <w:snapToGrid w:val="0"/>
              <w:spacing w:before="0" w:after="0" w:line="240" w:lineRule="auto"/>
              <w:jc w:val="left"/>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1.按给定格式及填表要求填写</w:t>
            </w:r>
          </w:p>
          <w:p>
            <w:pPr>
              <w:jc w:val="left"/>
              <w:rPr>
                <w:rFonts w:ascii="仿宋_GB2312" w:hAnsi="仿宋_GB2312" w:eastAsia="仿宋_GB2312" w:cs="仿宋_GB2312"/>
                <w:szCs w:val="21"/>
              </w:rPr>
            </w:pPr>
            <w:r>
              <w:rPr>
                <w:rFonts w:hint="eastAsia" w:ascii="仿宋_GB2312" w:hAnsi="仿宋_GB2312" w:eastAsia="仿宋_GB2312" w:cs="仿宋_GB2312"/>
                <w:szCs w:val="21"/>
              </w:rPr>
              <w:t>2.响应招标文件实质性要求</w:t>
            </w:r>
          </w:p>
          <w:p>
            <w:pPr>
              <w:pStyle w:val="3"/>
              <w:adjustRightInd w:val="0"/>
              <w:snapToGrid w:val="0"/>
              <w:spacing w:before="0" w:after="0" w:line="240" w:lineRule="auto"/>
              <w:jc w:val="left"/>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3.按规定签章</w:t>
            </w:r>
          </w:p>
        </w:tc>
        <w:tc>
          <w:tcPr>
            <w:tcW w:w="1095" w:type="dxa"/>
          </w:tcPr>
          <w:p>
            <w:pPr>
              <w:pStyle w:val="3"/>
              <w:adjustRightInd w:val="0"/>
              <w:snapToGrid w:val="0"/>
              <w:spacing w:before="0" w:after="0" w:line="240" w:lineRule="auto"/>
              <w:rPr>
                <w:rFonts w:ascii="仿宋_GB2312" w:hAnsi="仿宋_GB2312" w:eastAsia="仿宋_GB2312" w:cs="仿宋_GB2312"/>
                <w:sz w:val="21"/>
                <w:szCs w:val="21"/>
              </w:rPr>
            </w:pPr>
          </w:p>
        </w:tc>
        <w:tc>
          <w:tcPr>
            <w:tcW w:w="985" w:type="dxa"/>
          </w:tcPr>
          <w:p>
            <w:pPr>
              <w:pStyle w:val="3"/>
              <w:adjustRightInd w:val="0"/>
              <w:snapToGrid w:val="0"/>
              <w:spacing w:before="0" w:after="0" w:line="240" w:lineRule="auto"/>
              <w:rPr>
                <w:rFonts w:ascii="仿宋_GB2312" w:hAnsi="仿宋_GB2312" w:eastAsia="仿宋_GB2312" w:cs="仿宋_GB2312"/>
                <w:sz w:val="21"/>
                <w:szCs w:val="21"/>
              </w:rPr>
            </w:pPr>
          </w:p>
        </w:tc>
        <w:tc>
          <w:tcPr>
            <w:tcW w:w="912" w:type="dxa"/>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648" w:type="dxa"/>
            <w:vAlign w:val="center"/>
          </w:tcPr>
          <w:p>
            <w:pPr>
              <w:jc w:val="center"/>
              <w:rPr>
                <w:rFonts w:ascii="仿宋_GB2312" w:hAnsi="仿宋_GB2312" w:eastAsia="仿宋_GB2312" w:cs="仿宋_GB2312"/>
              </w:rPr>
            </w:pPr>
            <w:r>
              <w:rPr>
                <w:rFonts w:hint="eastAsia" w:ascii="仿宋_GB2312" w:hAnsi="仿宋_GB2312" w:eastAsia="仿宋_GB2312" w:cs="仿宋_GB2312"/>
                <w:kern w:val="0"/>
                <w:szCs w:val="21"/>
              </w:rPr>
              <w:t>7</w:t>
            </w:r>
          </w:p>
        </w:tc>
        <w:tc>
          <w:tcPr>
            <w:tcW w:w="2606" w:type="dxa"/>
            <w:vAlign w:val="center"/>
          </w:tcPr>
          <w:p>
            <w:pPr>
              <w:rPr>
                <w:rFonts w:ascii="仿宋_GB2312" w:hAnsi="仿宋_GB2312" w:eastAsia="仿宋_GB2312" w:cs="仿宋_GB2312"/>
                <w:b/>
                <w:szCs w:val="21"/>
              </w:rPr>
            </w:pPr>
            <w:r>
              <w:rPr>
                <w:rFonts w:hint="eastAsia" w:ascii="仿宋_GB2312" w:hAnsi="仿宋_GB2312" w:eastAsia="仿宋_GB2312" w:cs="仿宋_GB2312"/>
                <w:kern w:val="0"/>
                <w:szCs w:val="21"/>
              </w:rPr>
              <w:t>投标人关联单位说明</w:t>
            </w:r>
          </w:p>
        </w:tc>
        <w:tc>
          <w:tcPr>
            <w:tcW w:w="3004" w:type="dxa"/>
            <w:vAlign w:val="center"/>
          </w:tcPr>
          <w:p>
            <w:pPr>
              <w:pStyle w:val="3"/>
              <w:adjustRightInd w:val="0"/>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无投标须知1.5所述情形</w:t>
            </w:r>
          </w:p>
        </w:tc>
        <w:tc>
          <w:tcPr>
            <w:tcW w:w="1095" w:type="dxa"/>
          </w:tcPr>
          <w:p>
            <w:pPr>
              <w:pStyle w:val="3"/>
              <w:adjustRightInd w:val="0"/>
              <w:snapToGrid w:val="0"/>
              <w:spacing w:before="0" w:after="0" w:line="240" w:lineRule="auto"/>
              <w:rPr>
                <w:rFonts w:ascii="仿宋_GB2312" w:hAnsi="仿宋_GB2312" w:eastAsia="仿宋_GB2312" w:cs="仿宋_GB2312"/>
                <w:sz w:val="21"/>
                <w:szCs w:val="21"/>
              </w:rPr>
            </w:pPr>
          </w:p>
        </w:tc>
        <w:tc>
          <w:tcPr>
            <w:tcW w:w="985" w:type="dxa"/>
          </w:tcPr>
          <w:p>
            <w:pPr>
              <w:pStyle w:val="3"/>
              <w:adjustRightInd w:val="0"/>
              <w:snapToGrid w:val="0"/>
              <w:spacing w:before="0" w:after="0" w:line="240" w:lineRule="auto"/>
              <w:rPr>
                <w:rFonts w:ascii="仿宋_GB2312" w:hAnsi="仿宋_GB2312" w:eastAsia="仿宋_GB2312" w:cs="仿宋_GB2312"/>
                <w:sz w:val="21"/>
                <w:szCs w:val="21"/>
              </w:rPr>
            </w:pPr>
          </w:p>
        </w:tc>
        <w:tc>
          <w:tcPr>
            <w:tcW w:w="912" w:type="dxa"/>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648" w:type="dxa"/>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szCs w:val="21"/>
              </w:rPr>
              <w:t>8</w:t>
            </w:r>
          </w:p>
        </w:tc>
        <w:tc>
          <w:tcPr>
            <w:tcW w:w="2606" w:type="dxa"/>
            <w:vAlign w:val="center"/>
          </w:tcPr>
          <w:p>
            <w:pPr>
              <w:snapToGrid w:val="0"/>
              <w:jc w:val="left"/>
              <w:rPr>
                <w:rFonts w:ascii="仿宋_GB2312" w:hAnsi="仿宋_GB2312" w:eastAsia="仿宋_GB2312" w:cs="仿宋_GB2312"/>
                <w:szCs w:val="21"/>
              </w:rPr>
            </w:pPr>
            <w:r>
              <w:rPr>
                <w:rFonts w:hint="eastAsia" w:ascii="仿宋_GB2312" w:hAnsi="仿宋_GB2312" w:eastAsia="仿宋_GB2312" w:cs="仿宋_GB2312"/>
                <w:szCs w:val="21"/>
              </w:rPr>
              <w:t>投标报价</w:t>
            </w:r>
          </w:p>
        </w:tc>
        <w:tc>
          <w:tcPr>
            <w:tcW w:w="3004" w:type="dxa"/>
          </w:tcPr>
          <w:p>
            <w:pPr>
              <w:pStyle w:val="3"/>
              <w:adjustRightInd w:val="0"/>
              <w:snapToGrid w:val="0"/>
              <w:spacing w:before="0" w:after="0" w:line="240" w:lineRule="auto"/>
              <w:jc w:val="left"/>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1.响应招标文件实质性要求</w:t>
            </w:r>
          </w:p>
          <w:p>
            <w:pPr>
              <w:pStyle w:val="3"/>
              <w:adjustRightInd w:val="0"/>
              <w:snapToGrid w:val="0"/>
              <w:spacing w:before="0" w:after="0" w:line="240" w:lineRule="auto"/>
              <w:jc w:val="left"/>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2.无投标须知26.2所述情形</w:t>
            </w:r>
          </w:p>
        </w:tc>
        <w:tc>
          <w:tcPr>
            <w:tcW w:w="1095" w:type="dxa"/>
          </w:tcPr>
          <w:p>
            <w:pPr>
              <w:pStyle w:val="3"/>
              <w:adjustRightInd w:val="0"/>
              <w:snapToGrid w:val="0"/>
              <w:spacing w:before="0" w:after="0" w:line="240" w:lineRule="auto"/>
              <w:rPr>
                <w:rFonts w:ascii="仿宋_GB2312" w:hAnsi="仿宋_GB2312" w:eastAsia="仿宋_GB2312" w:cs="仿宋_GB2312"/>
                <w:sz w:val="21"/>
                <w:szCs w:val="21"/>
              </w:rPr>
            </w:pPr>
          </w:p>
        </w:tc>
        <w:tc>
          <w:tcPr>
            <w:tcW w:w="985" w:type="dxa"/>
          </w:tcPr>
          <w:p>
            <w:pPr>
              <w:pStyle w:val="3"/>
              <w:adjustRightInd w:val="0"/>
              <w:snapToGrid w:val="0"/>
              <w:spacing w:before="0" w:after="0" w:line="240" w:lineRule="auto"/>
              <w:rPr>
                <w:rFonts w:ascii="仿宋_GB2312" w:hAnsi="仿宋_GB2312" w:eastAsia="仿宋_GB2312" w:cs="仿宋_GB2312"/>
                <w:sz w:val="21"/>
                <w:szCs w:val="21"/>
              </w:rPr>
            </w:pPr>
          </w:p>
        </w:tc>
        <w:tc>
          <w:tcPr>
            <w:tcW w:w="912" w:type="dxa"/>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648" w:type="dxa"/>
            <w:vAlign w:val="center"/>
          </w:tcPr>
          <w:p>
            <w:pPr>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2606" w:type="dxa"/>
            <w:vAlign w:val="center"/>
          </w:tcPr>
          <w:p>
            <w:pPr>
              <w:snapToGrid w:val="0"/>
              <w:jc w:val="left"/>
              <w:rPr>
                <w:rFonts w:ascii="仿宋_GB2312" w:hAnsi="仿宋_GB2312" w:eastAsia="仿宋_GB2312" w:cs="仿宋_GB2312"/>
                <w:szCs w:val="21"/>
              </w:rPr>
            </w:pPr>
            <w:r>
              <w:rPr>
                <w:rFonts w:hint="eastAsia" w:ascii="仿宋_GB2312" w:hAnsi="仿宋_GB2312" w:eastAsia="仿宋_GB2312" w:cs="仿宋_GB2312"/>
                <w:kern w:val="0"/>
                <w:szCs w:val="21"/>
              </w:rPr>
              <w:t>售后服务方案</w:t>
            </w:r>
          </w:p>
        </w:tc>
        <w:tc>
          <w:tcPr>
            <w:tcW w:w="3004" w:type="dxa"/>
          </w:tcPr>
          <w:p>
            <w:pPr>
              <w:pStyle w:val="3"/>
              <w:adjustRightInd w:val="0"/>
              <w:snapToGrid w:val="0"/>
              <w:spacing w:before="0" w:after="0" w:line="240" w:lineRule="auto"/>
              <w:jc w:val="left"/>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1.按给定格式及填表要求填写</w:t>
            </w:r>
          </w:p>
          <w:p>
            <w:pPr>
              <w:jc w:val="left"/>
              <w:rPr>
                <w:rFonts w:ascii="仿宋_GB2312" w:hAnsi="仿宋_GB2312" w:eastAsia="仿宋_GB2312" w:cs="仿宋_GB2312"/>
                <w:szCs w:val="21"/>
              </w:rPr>
            </w:pPr>
            <w:r>
              <w:rPr>
                <w:rFonts w:hint="eastAsia" w:ascii="仿宋_GB2312" w:hAnsi="仿宋_GB2312" w:eastAsia="仿宋_GB2312" w:cs="仿宋_GB2312"/>
                <w:szCs w:val="21"/>
              </w:rPr>
              <w:t>2.响应招标文件实质性要求</w:t>
            </w:r>
          </w:p>
          <w:p>
            <w:pPr>
              <w:pStyle w:val="3"/>
              <w:adjustRightInd w:val="0"/>
              <w:snapToGrid w:val="0"/>
              <w:spacing w:before="0" w:after="0" w:line="240" w:lineRule="auto"/>
              <w:jc w:val="left"/>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3.按规定签章</w:t>
            </w:r>
          </w:p>
        </w:tc>
        <w:tc>
          <w:tcPr>
            <w:tcW w:w="1095" w:type="dxa"/>
          </w:tcPr>
          <w:p>
            <w:pPr>
              <w:pStyle w:val="3"/>
              <w:adjustRightInd w:val="0"/>
              <w:snapToGrid w:val="0"/>
              <w:spacing w:before="0" w:after="0" w:line="240" w:lineRule="auto"/>
              <w:rPr>
                <w:rFonts w:ascii="仿宋_GB2312" w:hAnsi="仿宋_GB2312" w:eastAsia="仿宋_GB2312" w:cs="仿宋_GB2312"/>
                <w:sz w:val="21"/>
                <w:szCs w:val="21"/>
              </w:rPr>
            </w:pPr>
          </w:p>
        </w:tc>
        <w:tc>
          <w:tcPr>
            <w:tcW w:w="985" w:type="dxa"/>
          </w:tcPr>
          <w:p>
            <w:pPr>
              <w:pStyle w:val="3"/>
              <w:adjustRightInd w:val="0"/>
              <w:snapToGrid w:val="0"/>
              <w:spacing w:before="0" w:after="0" w:line="240" w:lineRule="auto"/>
              <w:rPr>
                <w:rFonts w:ascii="仿宋_GB2312" w:hAnsi="仿宋_GB2312" w:eastAsia="仿宋_GB2312" w:cs="仿宋_GB2312"/>
                <w:sz w:val="21"/>
                <w:szCs w:val="21"/>
              </w:rPr>
            </w:pPr>
          </w:p>
        </w:tc>
        <w:tc>
          <w:tcPr>
            <w:tcW w:w="912" w:type="dxa"/>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48" w:type="dxa"/>
            <w:vAlign w:val="center"/>
          </w:tcPr>
          <w:p>
            <w:pPr>
              <w:snapToGrid w:val="0"/>
              <w:jc w:val="center"/>
              <w:rPr>
                <w:rFonts w:ascii="仿宋_GB2312" w:hAnsi="仿宋_GB2312" w:eastAsia="仿宋_GB2312" w:cs="仿宋_GB2312"/>
              </w:rPr>
            </w:pPr>
          </w:p>
        </w:tc>
        <w:tc>
          <w:tcPr>
            <w:tcW w:w="2606" w:type="dxa"/>
            <w:vAlign w:val="center"/>
          </w:tcPr>
          <w:p>
            <w:pPr>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结论</w:t>
            </w:r>
          </w:p>
        </w:tc>
        <w:tc>
          <w:tcPr>
            <w:tcW w:w="3004" w:type="dxa"/>
          </w:tcPr>
          <w:p>
            <w:pPr>
              <w:pStyle w:val="3"/>
              <w:adjustRightInd w:val="0"/>
              <w:snapToGrid w:val="0"/>
              <w:spacing w:before="0" w:after="0" w:line="240" w:lineRule="auto"/>
              <w:rPr>
                <w:rFonts w:ascii="仿宋_GB2312" w:hAnsi="仿宋_GB2312" w:eastAsia="仿宋_GB2312" w:cs="仿宋_GB2312"/>
                <w:sz w:val="21"/>
                <w:szCs w:val="21"/>
              </w:rPr>
            </w:pPr>
          </w:p>
        </w:tc>
        <w:tc>
          <w:tcPr>
            <w:tcW w:w="1095" w:type="dxa"/>
          </w:tcPr>
          <w:p>
            <w:pPr>
              <w:pStyle w:val="3"/>
              <w:adjustRightInd w:val="0"/>
              <w:snapToGrid w:val="0"/>
              <w:spacing w:before="0" w:after="0" w:line="240" w:lineRule="auto"/>
              <w:rPr>
                <w:rFonts w:ascii="仿宋_GB2312" w:hAnsi="仿宋_GB2312" w:eastAsia="仿宋_GB2312" w:cs="仿宋_GB2312"/>
                <w:sz w:val="21"/>
                <w:szCs w:val="21"/>
              </w:rPr>
            </w:pPr>
          </w:p>
        </w:tc>
        <w:tc>
          <w:tcPr>
            <w:tcW w:w="985" w:type="dxa"/>
          </w:tcPr>
          <w:p>
            <w:pPr>
              <w:pStyle w:val="3"/>
              <w:adjustRightInd w:val="0"/>
              <w:snapToGrid w:val="0"/>
              <w:spacing w:before="0" w:after="0" w:line="240" w:lineRule="auto"/>
              <w:rPr>
                <w:rFonts w:ascii="仿宋_GB2312" w:hAnsi="仿宋_GB2312" w:eastAsia="仿宋_GB2312" w:cs="仿宋_GB2312"/>
                <w:sz w:val="21"/>
                <w:szCs w:val="21"/>
              </w:rPr>
            </w:pPr>
          </w:p>
        </w:tc>
        <w:tc>
          <w:tcPr>
            <w:tcW w:w="912" w:type="dxa"/>
          </w:tcPr>
          <w:p>
            <w:pPr>
              <w:pStyle w:val="3"/>
              <w:adjustRightInd w:val="0"/>
              <w:snapToGrid w:val="0"/>
              <w:spacing w:before="0" w:after="0" w:line="240" w:lineRule="auto"/>
              <w:rPr>
                <w:rFonts w:ascii="仿宋_GB2312" w:hAnsi="仿宋_GB2312" w:eastAsia="仿宋_GB2312" w:cs="仿宋_GB2312"/>
                <w:sz w:val="21"/>
                <w:szCs w:val="21"/>
              </w:rPr>
            </w:pPr>
          </w:p>
        </w:tc>
      </w:tr>
    </w:tbl>
    <w:p>
      <w:pPr>
        <w:rPr>
          <w:rFonts w:ascii="仿宋_GB2312" w:hAnsi="仿宋_GB2312" w:eastAsia="仿宋_GB2312" w:cs="仿宋_GB2312"/>
        </w:rPr>
      </w:pPr>
    </w:p>
    <w:p>
      <w:pPr>
        <w:rPr>
          <w:rFonts w:ascii="仿宋_GB2312" w:hAnsi="仿宋_GB2312" w:eastAsia="仿宋_GB2312" w:cs="仿宋_GB2312"/>
        </w:rPr>
      </w:pPr>
      <w:r>
        <w:rPr>
          <w:rFonts w:hint="eastAsia" w:ascii="仿宋_GB2312" w:hAnsi="仿宋_GB2312" w:eastAsia="仿宋_GB2312" w:cs="仿宋_GB2312"/>
        </w:rPr>
        <w:t>注：</w:t>
      </w:r>
    </w:p>
    <w:p>
      <w:pPr>
        <w:rPr>
          <w:rFonts w:ascii="仿宋_GB2312" w:hAnsi="仿宋_GB2312" w:eastAsia="仿宋_GB2312" w:cs="仿宋_GB2312"/>
        </w:rPr>
      </w:pPr>
      <w:r>
        <w:rPr>
          <w:rFonts w:hint="eastAsia" w:ascii="仿宋_GB2312" w:hAnsi="仿宋_GB2312" w:eastAsia="仿宋_GB2312" w:cs="仿宋_GB2312"/>
        </w:rPr>
        <w:t>填表说明：1、每项审查内容中填写“有”或“无”</w:t>
      </w:r>
    </w:p>
    <w:p>
      <w:pPr>
        <w:rPr>
          <w:rFonts w:ascii="仿宋_GB2312" w:hAnsi="仿宋_GB2312" w:eastAsia="仿宋_GB2312" w:cs="仿宋_GB2312"/>
        </w:rPr>
      </w:pPr>
      <w:r>
        <w:rPr>
          <w:rFonts w:hint="eastAsia" w:ascii="仿宋_GB2312" w:hAnsi="仿宋_GB2312" w:eastAsia="仿宋_GB2312" w:cs="仿宋_GB2312"/>
        </w:rPr>
        <w:t xml:space="preserve">          2、审查结论填写“通过”或“不通过”</w:t>
      </w:r>
    </w:p>
    <w:p>
      <w:pPr>
        <w:rPr>
          <w:rFonts w:ascii="仿宋_GB2312" w:hAnsi="仿宋_GB2312" w:eastAsia="仿宋_GB2312" w:cs="仿宋_GB2312"/>
        </w:rPr>
      </w:pPr>
    </w:p>
    <w:p>
      <w:pPr>
        <w:pStyle w:val="15"/>
        <w:widowControl w:val="0"/>
        <w:snapToGrid w:val="0"/>
        <w:spacing w:before="0" w:beforeAutospacing="0" w:after="0" w:afterAutospacing="0" w:line="480" w:lineRule="auto"/>
        <w:ind w:left="5880" w:hanging="5880" w:hangingChars="2800"/>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审查人签字： </w:t>
      </w:r>
    </w:p>
    <w:p>
      <w:pPr>
        <w:pStyle w:val="15"/>
        <w:widowControl w:val="0"/>
        <w:snapToGrid w:val="0"/>
        <w:spacing w:before="0" w:beforeAutospacing="0" w:after="0" w:afterAutospacing="0" w:line="480" w:lineRule="auto"/>
        <w:ind w:left="5880" w:hanging="5880" w:hangingChars="2800"/>
        <w:rPr>
          <w:rFonts w:ascii="仿宋_GB2312" w:hAnsi="仿宋_GB2312" w:eastAsia="仿宋_GB2312" w:cs="仿宋_GB2312"/>
          <w:b/>
          <w:sz w:val="28"/>
          <w:szCs w:val="28"/>
        </w:rPr>
      </w:pPr>
      <w:r>
        <w:rPr>
          <w:rFonts w:hint="eastAsia" w:ascii="仿宋_GB2312" w:hAnsi="仿宋_GB2312" w:eastAsia="仿宋_GB2312" w:cs="仿宋_GB2312"/>
          <w:bCs/>
          <w:sz w:val="21"/>
          <w:szCs w:val="21"/>
        </w:rPr>
        <w:t>日      期：</w:t>
      </w:r>
      <w:r>
        <w:rPr>
          <w:rFonts w:hint="eastAsia" w:ascii="仿宋_GB2312" w:hAnsi="仿宋_GB2312" w:eastAsia="仿宋_GB2312" w:cs="仿宋_GB2312"/>
          <w:b/>
          <w:sz w:val="21"/>
          <w:szCs w:val="21"/>
        </w:rPr>
        <w:t xml:space="preserve"> </w:t>
      </w:r>
    </w:p>
    <w:p>
      <w:pPr>
        <w:adjustRightInd w:val="0"/>
        <w:snapToGrid w:val="0"/>
        <w:spacing w:line="360" w:lineRule="auto"/>
        <w:jc w:val="left"/>
        <w:rPr>
          <w:rFonts w:ascii="仿宋_GB2312" w:hAnsi="仿宋_GB2312" w:eastAsia="仿宋_GB2312" w:cs="仿宋_GB2312"/>
          <w:szCs w:val="21"/>
        </w:rPr>
      </w:pPr>
      <w:bookmarkStart w:id="96" w:name="_Toc17433_WPSOffice_Level2"/>
      <w:r>
        <w:rPr>
          <w:rFonts w:hint="eastAsia" w:ascii="仿宋_GB2312" w:hAnsi="仿宋_GB2312" w:eastAsia="仿宋_GB2312" w:cs="仿宋_GB2312"/>
          <w:szCs w:val="28"/>
        </w:rPr>
        <w:br w:type="page"/>
      </w:r>
      <w:bookmarkEnd w:id="96"/>
      <w:bookmarkStart w:id="97" w:name="_Toc25922_WPSOffice_Level1"/>
    </w:p>
    <w:p>
      <w:pPr>
        <w:pStyle w:val="2"/>
        <w:adjustRightInd w:val="0"/>
        <w:snapToGrid w:val="0"/>
        <w:spacing w:beforeLines="100" w:afterLines="100"/>
        <w:rPr>
          <w:rFonts w:ascii="仿宋_GB2312" w:hAnsi="仿宋_GB2312" w:eastAsia="仿宋_GB2312" w:cs="仿宋_GB2312"/>
        </w:rPr>
      </w:pPr>
      <w:bookmarkStart w:id="98" w:name="_Toc19588"/>
      <w:r>
        <w:rPr>
          <w:rFonts w:hint="eastAsia" w:ascii="仿宋_GB2312" w:hAnsi="仿宋_GB2312" w:eastAsia="仿宋_GB2312" w:cs="仿宋_GB2312"/>
        </w:rPr>
        <w:t>第五章 采购合同条款</w:t>
      </w:r>
      <w:bookmarkEnd w:id="97"/>
      <w:r>
        <w:rPr>
          <w:rFonts w:hint="eastAsia" w:ascii="仿宋_GB2312" w:hAnsi="仿宋_GB2312" w:eastAsia="仿宋_GB2312" w:cs="仿宋_GB2312"/>
        </w:rPr>
        <w:t>及格式</w:t>
      </w:r>
      <w:bookmarkEnd w:id="98"/>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 xml:space="preserve">合同条款                    </w:t>
      </w:r>
    </w:p>
    <w:p>
      <w:pPr>
        <w:spacing w:beforeLines="100" w:afterLines="100" w:line="480" w:lineRule="exact"/>
        <w:jc w:val="center"/>
        <w:rPr>
          <w:rFonts w:ascii="仿宋_GB2312" w:hAnsi="仿宋_GB2312" w:eastAsia="仿宋_GB2312" w:cs="仿宋_GB2312"/>
          <w:b/>
          <w:sz w:val="44"/>
          <w:szCs w:val="44"/>
        </w:rPr>
      </w:pPr>
      <w:bookmarkStart w:id="99" w:name="_Toc30224_WPSOffice_Level1"/>
      <w:r>
        <w:rPr>
          <w:rFonts w:hint="eastAsia" w:ascii="仿宋_GB2312" w:hAnsi="仿宋_GB2312" w:eastAsia="仿宋_GB2312" w:cs="仿宋_GB2312"/>
          <w:b/>
          <w:sz w:val="44"/>
          <w:szCs w:val="44"/>
        </w:rPr>
        <w:t>采购合同条款</w:t>
      </w:r>
      <w:bookmarkEnd w:id="99"/>
    </w:p>
    <w:p>
      <w:pPr>
        <w:wordWrap w:val="0"/>
        <w:adjustRightInd w:val="0"/>
        <w:snapToGrid w:val="0"/>
        <w:spacing w:line="360" w:lineRule="auto"/>
        <w:jc w:val="right"/>
        <w:rPr>
          <w:rFonts w:ascii="仿宋_GB2312" w:hAnsi="仿宋_GB2312" w:eastAsia="仿宋_GB2312" w:cs="仿宋_GB2312"/>
          <w:szCs w:val="21"/>
        </w:rPr>
      </w:pPr>
    </w:p>
    <w:p>
      <w:pPr>
        <w:adjustRightInd w:val="0"/>
        <w:snapToGrid w:val="0"/>
        <w:spacing w:line="360" w:lineRule="auto"/>
        <w:ind w:firstLine="411" w:firstLineChars="196"/>
        <w:rPr>
          <w:rFonts w:ascii="仿宋_GB2312" w:hAnsi="仿宋_GB2312" w:eastAsia="仿宋_GB2312" w:cs="仿宋_GB2312"/>
          <w:b/>
          <w:bCs/>
          <w:szCs w:val="21"/>
        </w:rPr>
      </w:pPr>
      <w:bookmarkStart w:id="100" w:name="_Toc10117_WPSOffice_Level1"/>
      <w:bookmarkStart w:id="101" w:name="_Toc25596_WPSOffice_Level1"/>
      <w:bookmarkStart w:id="102" w:name="_Toc398_WPSOffice_Level1"/>
      <w:r>
        <w:rPr>
          <w:rFonts w:hint="eastAsia" w:ascii="仿宋_GB2312" w:hAnsi="仿宋_GB2312" w:eastAsia="仿宋_GB2312" w:cs="仿宋_GB2312"/>
          <w:b/>
          <w:bCs/>
          <w:szCs w:val="21"/>
        </w:rPr>
        <w:t>1.术语定义</w:t>
      </w:r>
      <w:bookmarkEnd w:id="100"/>
      <w:bookmarkEnd w:id="101"/>
      <w:bookmarkEnd w:id="102"/>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本采购合同下列术语应解释为：</w:t>
      </w:r>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1.1“采购合同”指供需双方依照政府采购程序.按照招标文件投标文件确定的事项所达成的协议，包括附件.附录和上述文件所提到的构成采购合同的所有文件。</w:t>
      </w:r>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1.2“采购合同价”指根据合同约定供方在正确地完全履行采购合同义务后，需方应支付给供方的价格。</w:t>
      </w:r>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1.3“采购合同货物”指采购合同货物清单（同投标文件中开标一览表及其附表，下同）中所约定的各种形态和种类的物品，包括原材料.燃料.设备.产品.硬件.软件.安装材料.备件及专用器具.文件资料等内容。</w:t>
      </w:r>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1.4“服务”指根据采购合同约定供方应承担的与供货有关的伴随服务，包括（但不限于）采购合同货物的运输.保险.安装.测试.调试.培训.维修.提供技术指导和支持.保修期外的维护以及其它类似的义务。</w:t>
      </w:r>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1.5“需方”指项目基本内容及要求中所述取得货物和服务的采购人。</w:t>
      </w:r>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1.6“供方”指项目基本内容及要求中所述提供产品和服务的中标人。</w:t>
      </w:r>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1.7“检验”指需方或者需方的最终用户收货后，按照本采购合同约定的标准对采购合同货物进行的检测与查验。</w:t>
      </w:r>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1.8“验收书”指需方对供方履行采购合同情况及结果进行现场检验和评估意见的文件。</w:t>
      </w:r>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1.9“技术资料”指安装.调试.使用.维修采购合同货物所应具备的产品使用说明书和.或使用指南.操作手册.维修指南.服务手册.电路图.产品演示等文件及音像资料。</w:t>
      </w:r>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1.10“保修期”指自验收书签署之日起，供方以自担费用方式保证采购合同货物正常运行的时期。</w:t>
      </w:r>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1.11“第三人”是指本采购合同双方以外的任何中国境内外的自然人.法人或其它经济组织。</w:t>
      </w:r>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1.12“法律.法规”是指由中国各级政府及有关部门制定的法律.行政法规.地方性法规.规章及其它规范性文件的有关规定。</w:t>
      </w:r>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1.13“招标文件”指采购人或者采购代理机构发布的招标文件。</w:t>
      </w:r>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1.14“投标文件”指供方按照采购代理机构招标文件的要求编制和递交，并最终被评标委员会接受的投标文件。</w:t>
      </w:r>
    </w:p>
    <w:p>
      <w:pPr>
        <w:rPr>
          <w:rFonts w:ascii="仿宋_GB2312" w:hAnsi="仿宋_GB2312" w:eastAsia="仿宋_GB2312" w:cs="仿宋_GB2312"/>
        </w:rPr>
      </w:pPr>
      <w:bookmarkStart w:id="103" w:name="_Toc22454_WPSOffice_Level1"/>
      <w:bookmarkStart w:id="104" w:name="_Toc29737_WPSOffice_Level1"/>
      <w:bookmarkStart w:id="105" w:name="_Toc750_WPSOffice_Level1"/>
      <w:r>
        <w:rPr>
          <w:rFonts w:hint="eastAsia" w:ascii="仿宋_GB2312" w:hAnsi="仿宋_GB2312" w:eastAsia="仿宋_GB2312" w:cs="仿宋_GB2312"/>
        </w:rPr>
        <w:t>2.技术指标</w:t>
      </w:r>
      <w:bookmarkEnd w:id="103"/>
      <w:bookmarkEnd w:id="104"/>
      <w:bookmarkEnd w:id="105"/>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2.1交付产品的技术指标应与招标文件规定的技术指标要求及投标文件中的“技术规格偏离表及商务条款偏离表”的承诺内容相一致。</w:t>
      </w:r>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2.2 除技术指标另有规定外，计量单位应该使用公制。</w:t>
      </w:r>
    </w:p>
    <w:p>
      <w:pPr>
        <w:adjustRightInd w:val="0"/>
        <w:snapToGrid w:val="0"/>
        <w:spacing w:line="360" w:lineRule="auto"/>
        <w:ind w:firstLine="411" w:firstLineChars="196"/>
        <w:rPr>
          <w:rFonts w:ascii="仿宋_GB2312" w:hAnsi="仿宋_GB2312" w:eastAsia="仿宋_GB2312" w:cs="仿宋_GB2312"/>
          <w:b/>
          <w:szCs w:val="21"/>
        </w:rPr>
      </w:pPr>
      <w:bookmarkStart w:id="106" w:name="_Toc19640_WPSOffice_Level1"/>
      <w:bookmarkStart w:id="107" w:name="_Toc1538_WPSOffice_Level1"/>
      <w:bookmarkStart w:id="108" w:name="_Toc17648_WPSOffice_Level1"/>
      <w:r>
        <w:rPr>
          <w:rFonts w:hint="eastAsia" w:ascii="仿宋_GB2312" w:hAnsi="仿宋_GB2312" w:eastAsia="仿宋_GB2312" w:cs="仿宋_GB2312"/>
          <w:b/>
          <w:szCs w:val="21"/>
        </w:rPr>
        <w:t>3.交货</w:t>
      </w:r>
      <w:bookmarkEnd w:id="106"/>
      <w:bookmarkEnd w:id="107"/>
      <w:bookmarkEnd w:id="108"/>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3.1供方按照合同约定的时间.地点交货</w:t>
      </w:r>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3.2供方交货的同时应提交下列文件：销售发票，制造厂商出具的质量检验证书.产品合格证以及招标文件.投标文件确定供方应随货物同时提供的其他资料。</w:t>
      </w:r>
    </w:p>
    <w:p>
      <w:pPr>
        <w:adjustRightInd w:val="0"/>
        <w:snapToGrid w:val="0"/>
        <w:spacing w:line="360" w:lineRule="auto"/>
        <w:ind w:firstLine="411" w:firstLineChars="196"/>
        <w:rPr>
          <w:rFonts w:ascii="仿宋_GB2312" w:hAnsi="仿宋_GB2312" w:eastAsia="仿宋_GB2312" w:cs="仿宋_GB2312"/>
          <w:b/>
          <w:szCs w:val="21"/>
        </w:rPr>
      </w:pPr>
      <w:bookmarkStart w:id="109" w:name="_Toc11745_WPSOffice_Level1"/>
      <w:bookmarkStart w:id="110" w:name="_Toc1266_WPSOffice_Level1"/>
      <w:bookmarkStart w:id="111" w:name="_Toc15048_WPSOffice_Level1"/>
      <w:r>
        <w:rPr>
          <w:rFonts w:hint="eastAsia" w:ascii="仿宋_GB2312" w:hAnsi="仿宋_GB2312" w:eastAsia="仿宋_GB2312" w:cs="仿宋_GB2312"/>
          <w:b/>
          <w:szCs w:val="21"/>
        </w:rPr>
        <w:t>4.合同金额</w:t>
      </w:r>
      <w:bookmarkEnd w:id="109"/>
      <w:bookmarkEnd w:id="110"/>
      <w:bookmarkEnd w:id="111"/>
    </w:p>
    <w:p>
      <w:pPr>
        <w:adjustRightInd w:val="0"/>
        <w:snapToGrid w:val="0"/>
        <w:spacing w:line="360" w:lineRule="auto"/>
        <w:ind w:firstLine="411" w:firstLineChars="196"/>
        <w:rPr>
          <w:rFonts w:ascii="仿宋_GB2312" w:hAnsi="仿宋_GB2312" w:eastAsia="仿宋_GB2312" w:cs="仿宋_GB2312"/>
          <w:b/>
          <w:szCs w:val="21"/>
        </w:rPr>
      </w:pPr>
      <w:r>
        <w:rPr>
          <w:rFonts w:hint="eastAsia" w:ascii="仿宋_GB2312" w:hAnsi="仿宋_GB2312" w:eastAsia="仿宋_GB2312" w:cs="仿宋_GB2312"/>
          <w:szCs w:val="21"/>
        </w:rPr>
        <w:t>根据采购合同文件要求，确定采购合同的总金额。</w:t>
      </w:r>
    </w:p>
    <w:p>
      <w:pPr>
        <w:adjustRightInd w:val="0"/>
        <w:snapToGrid w:val="0"/>
        <w:spacing w:line="360" w:lineRule="auto"/>
        <w:ind w:firstLine="411" w:firstLineChars="196"/>
        <w:rPr>
          <w:rFonts w:ascii="仿宋_GB2312" w:hAnsi="仿宋_GB2312" w:eastAsia="仿宋_GB2312" w:cs="仿宋_GB2312"/>
          <w:b/>
          <w:szCs w:val="21"/>
        </w:rPr>
      </w:pPr>
      <w:bookmarkStart w:id="112" w:name="_Toc22359_WPSOffice_Level1"/>
      <w:bookmarkStart w:id="113" w:name="_Toc11969_WPSOffice_Level1"/>
      <w:bookmarkStart w:id="114" w:name="_Toc941_WPSOffice_Level1"/>
      <w:r>
        <w:rPr>
          <w:rFonts w:hint="eastAsia" w:ascii="仿宋_GB2312" w:hAnsi="仿宋_GB2312" w:eastAsia="仿宋_GB2312" w:cs="仿宋_GB2312"/>
          <w:b/>
          <w:szCs w:val="21"/>
        </w:rPr>
        <w:t>5.付款</w:t>
      </w:r>
      <w:bookmarkEnd w:id="112"/>
      <w:bookmarkEnd w:id="113"/>
      <w:bookmarkEnd w:id="114"/>
    </w:p>
    <w:p>
      <w:pPr>
        <w:adjustRightInd w:val="0"/>
        <w:snapToGrid w:val="0"/>
        <w:spacing w:line="360" w:lineRule="auto"/>
        <w:ind w:firstLine="411" w:firstLineChars="196"/>
        <w:rPr>
          <w:rFonts w:ascii="仿宋_GB2312" w:hAnsi="仿宋_GB2312" w:eastAsia="仿宋_GB2312" w:cs="仿宋_GB2312"/>
          <w:szCs w:val="21"/>
          <w:u w:val="single"/>
        </w:rPr>
      </w:pPr>
      <w:bookmarkStart w:id="115" w:name="_Toc22351_WPSOffice_Level2"/>
      <w:r>
        <w:rPr>
          <w:rFonts w:hint="eastAsia" w:ascii="仿宋_GB2312" w:hAnsi="仿宋_GB2312" w:eastAsia="仿宋_GB2312" w:cs="仿宋_GB2312"/>
          <w:szCs w:val="21"/>
        </w:rPr>
        <w:t>5.1付款方式.条件：需方按照合同约定的方式和条件付款。</w:t>
      </w:r>
      <w:bookmarkEnd w:id="115"/>
    </w:p>
    <w:p>
      <w:pPr>
        <w:adjustRightInd w:val="0"/>
        <w:snapToGrid w:val="0"/>
        <w:spacing w:line="360" w:lineRule="auto"/>
        <w:ind w:firstLine="411" w:firstLineChars="196"/>
        <w:rPr>
          <w:rFonts w:ascii="仿宋_GB2312" w:hAnsi="仿宋_GB2312" w:eastAsia="仿宋_GB2312" w:cs="仿宋_GB2312"/>
          <w:b/>
          <w:szCs w:val="21"/>
        </w:rPr>
      </w:pPr>
      <w:bookmarkStart w:id="116" w:name="_Toc30478_WPSOffice_Level1"/>
      <w:bookmarkStart w:id="117" w:name="_Toc10526_WPSOffice_Level1"/>
      <w:bookmarkStart w:id="118" w:name="_Toc27769_WPSOffice_Level1"/>
      <w:r>
        <w:rPr>
          <w:rFonts w:hint="eastAsia" w:ascii="仿宋_GB2312" w:hAnsi="仿宋_GB2312" w:eastAsia="仿宋_GB2312" w:cs="仿宋_GB2312"/>
          <w:b/>
          <w:szCs w:val="21"/>
        </w:rPr>
        <w:t>6.验收</w:t>
      </w:r>
      <w:bookmarkEnd w:id="116"/>
      <w:bookmarkEnd w:id="117"/>
      <w:bookmarkEnd w:id="118"/>
      <w:r>
        <w:rPr>
          <w:rFonts w:hint="eastAsia" w:ascii="仿宋_GB2312" w:hAnsi="仿宋_GB2312" w:eastAsia="仿宋_GB2312" w:cs="仿宋_GB2312"/>
          <w:b/>
          <w:szCs w:val="21"/>
        </w:rPr>
        <w:t xml:space="preserve"> </w:t>
      </w:r>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6.1供方提交的货物由需方或者需方的最终用户负责验收。</w:t>
      </w:r>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6.2需方或者需方的最终用户应当按照采购合同规定的技术.服务等要求组织对供应商履约的验收，并出具验收书。验收书应当包括每一项技术.服务等要求的履约情况。</w:t>
      </w:r>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6.3大型或者复杂的项目，应当邀请国家认可的质量检测机构参加验收。</w:t>
      </w:r>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6.4政府向社会公众提供的公共服务项目，验收时应当邀请服务对象参与并出具意见，验收结果应当向社会公告。</w:t>
      </w:r>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6.5需方或者需方的最终用户根据采购合同的约定接收货物，在接收时对货物的品种.规格.性能.质量.数量.外观以及配件等进行验收。需方对货物的规格技术指标如有异议，应从验收结束之日起10日内按照采购合同约定的方式提出。验收通过后，  需方向供方收取本采购合同第3.3款所列明的销售发票等文件并在验收书上签字和加盖单位公章，作为验收合格.同意付款的依据。</w:t>
      </w:r>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6.6货物保修期自验收书签署之日起计算。</w:t>
      </w:r>
    </w:p>
    <w:p>
      <w:pPr>
        <w:adjustRightInd w:val="0"/>
        <w:snapToGrid w:val="0"/>
        <w:spacing w:line="360" w:lineRule="auto"/>
        <w:ind w:firstLine="411" w:firstLineChars="196"/>
        <w:rPr>
          <w:rFonts w:ascii="仿宋_GB2312" w:hAnsi="仿宋_GB2312" w:eastAsia="仿宋_GB2312" w:cs="仿宋_GB2312"/>
          <w:b/>
          <w:szCs w:val="21"/>
        </w:rPr>
      </w:pPr>
      <w:bookmarkStart w:id="119" w:name="_Toc31292_WPSOffice_Level1"/>
      <w:bookmarkStart w:id="120" w:name="_Toc21868_WPSOffice_Level1"/>
      <w:bookmarkStart w:id="121" w:name="_Toc23127_WPSOffice_Level1"/>
      <w:r>
        <w:rPr>
          <w:rFonts w:hint="eastAsia" w:ascii="仿宋_GB2312" w:hAnsi="仿宋_GB2312" w:eastAsia="仿宋_GB2312" w:cs="仿宋_GB2312"/>
          <w:b/>
          <w:szCs w:val="21"/>
        </w:rPr>
        <w:t>7.知识产权及有关规定</w:t>
      </w:r>
      <w:bookmarkEnd w:id="119"/>
      <w:bookmarkEnd w:id="120"/>
      <w:bookmarkEnd w:id="121"/>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7.1供方应保证其向需方提供的任何货物或其任何部分或该货物与其他货物一起使用后，不侵犯任何第三方的知识产权.专有技术权.商业秘密权或其他任何权利。 如因上述原因，第三方向需方提起侵权诉讼，供方有义务协助需方。如因此给需方造成损失，供方同意赔付需方遭受的损失。</w:t>
      </w:r>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7.2一方对另一方提供的技术资料.样件.图纸及其他与质量.技术.经营相关信息（包括但不限于价格.数量）有保密义务。双方应确保其人员及相关协作方承担保密义务。</w:t>
      </w:r>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7.3供方保证，供方依据本采购合同提供的货物及相关的软件和技术资料，供方均已得到有关知识产权的权利人的合法授权，如发生涉及到专利权.著作权.商标权等争议，供方负责交涉.处理，并承担由此引起的对第三人和需方的全部法律及经济责任。</w:t>
      </w:r>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7.4本合同中涉及保密和知识产权任何条款，在合同期限内及合同终止后持续有效。</w:t>
      </w:r>
    </w:p>
    <w:p>
      <w:pPr>
        <w:adjustRightInd w:val="0"/>
        <w:snapToGrid w:val="0"/>
        <w:spacing w:line="360" w:lineRule="auto"/>
        <w:ind w:firstLine="411" w:firstLineChars="196"/>
        <w:rPr>
          <w:rFonts w:ascii="仿宋_GB2312" w:hAnsi="仿宋_GB2312" w:eastAsia="仿宋_GB2312" w:cs="仿宋_GB2312"/>
          <w:b/>
          <w:szCs w:val="21"/>
        </w:rPr>
      </w:pPr>
      <w:bookmarkStart w:id="122" w:name="_Toc21090_WPSOffice_Level1"/>
      <w:bookmarkStart w:id="123" w:name="_Toc26796_WPSOffice_Level1"/>
      <w:bookmarkStart w:id="124" w:name="_Toc24765_WPSOffice_Level1"/>
      <w:r>
        <w:rPr>
          <w:rFonts w:hint="eastAsia" w:ascii="仿宋_GB2312" w:hAnsi="仿宋_GB2312" w:eastAsia="仿宋_GB2312" w:cs="仿宋_GB2312"/>
          <w:b/>
          <w:szCs w:val="21"/>
        </w:rPr>
        <w:t>8.包装要求</w:t>
      </w:r>
      <w:bookmarkEnd w:id="122"/>
      <w:bookmarkEnd w:id="123"/>
      <w:bookmarkEnd w:id="124"/>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8.1除采购合同另有规定外，供方提供的全部货物均应按标准保护措施进行包装。这类包装应适应于远距离运输.防潮.防震.防锈和防野蛮装卸，以确保货物安全无损运抵指定交货地点。如因包装问题导致货物毁损或者品质下降，需方有权要求降价.换货.拒收部分或整批货物，由此造成需方的费用和损失，均由供方承担。</w:t>
      </w:r>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8.2每一个包装箱内应附一份详细的装箱单和质量合格证书。</w:t>
      </w:r>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8.3包装费由供方承担，包装物不回收。</w:t>
      </w:r>
    </w:p>
    <w:p>
      <w:pPr>
        <w:adjustRightInd w:val="0"/>
        <w:snapToGrid w:val="0"/>
        <w:spacing w:line="360" w:lineRule="auto"/>
        <w:ind w:firstLine="411" w:firstLineChars="196"/>
        <w:rPr>
          <w:rFonts w:ascii="仿宋_GB2312" w:hAnsi="仿宋_GB2312" w:eastAsia="仿宋_GB2312" w:cs="仿宋_GB2312"/>
          <w:b/>
          <w:szCs w:val="21"/>
        </w:rPr>
      </w:pPr>
      <w:bookmarkStart w:id="125" w:name="_Toc2304_WPSOffice_Level1"/>
      <w:bookmarkStart w:id="126" w:name="_Toc1308_WPSOffice_Level1"/>
      <w:bookmarkStart w:id="127" w:name="_Toc26447_WPSOffice_Level1"/>
      <w:r>
        <w:rPr>
          <w:rFonts w:hint="eastAsia" w:ascii="仿宋_GB2312" w:hAnsi="仿宋_GB2312" w:eastAsia="仿宋_GB2312" w:cs="仿宋_GB2312"/>
          <w:b/>
          <w:szCs w:val="21"/>
        </w:rPr>
        <w:t>9.伴随服务</w:t>
      </w:r>
      <w:bookmarkEnd w:id="125"/>
      <w:bookmarkEnd w:id="126"/>
      <w:bookmarkEnd w:id="127"/>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9.1供方应提供所交付货物的全套技术文件资料，包括产品目录.图纸.操作手册.使用说明.维护手册和服务指南等。</w:t>
      </w:r>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9.2供方还应提供下列服务：</w:t>
      </w:r>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9.2.1货物的现场安装.启动和试运行；</w:t>
      </w:r>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9.2.2提供货物组装和维修所需的工具；</w:t>
      </w:r>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9.2.3在质量保证期内对所交付货物提供运行监督.维修.保养等,如果招标文件没有特别要求，以供方在投标文件中提交的售后服务承诺书为准。如果上述文件规定有不一致之处，以对需方有利的为准。</w:t>
      </w:r>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9.2.4在制造厂家或在项目现场就货物的安装.启动.运行.维护等对需方人员进行培训，直至需方人员掌握全部上述技能为止。</w:t>
      </w:r>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9.3伴随服务的费用应含在合同价中，不单独进行支付。</w:t>
      </w:r>
    </w:p>
    <w:p>
      <w:pPr>
        <w:adjustRightInd w:val="0"/>
        <w:snapToGrid w:val="0"/>
        <w:spacing w:line="360" w:lineRule="auto"/>
        <w:ind w:firstLine="411" w:firstLineChars="196"/>
        <w:rPr>
          <w:rFonts w:ascii="仿宋_GB2312" w:hAnsi="仿宋_GB2312" w:eastAsia="仿宋_GB2312" w:cs="仿宋_GB2312"/>
          <w:b/>
          <w:szCs w:val="21"/>
        </w:rPr>
      </w:pPr>
      <w:bookmarkStart w:id="128" w:name="_Toc8205_WPSOffice_Level1"/>
      <w:bookmarkStart w:id="129" w:name="_Toc7636_WPSOffice_Level1"/>
      <w:bookmarkStart w:id="130" w:name="_Toc14320_WPSOffice_Level1"/>
      <w:r>
        <w:rPr>
          <w:rFonts w:hint="eastAsia" w:ascii="仿宋_GB2312" w:hAnsi="仿宋_GB2312" w:eastAsia="仿宋_GB2312" w:cs="仿宋_GB2312"/>
          <w:b/>
          <w:szCs w:val="21"/>
        </w:rPr>
        <w:t>10.质量保证期</w:t>
      </w:r>
      <w:bookmarkEnd w:id="128"/>
      <w:bookmarkEnd w:id="129"/>
      <w:bookmarkEnd w:id="130"/>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10.1以招标文件中的规定为准，如果投标文件中的承诺优于招标文件规定，则以投标文件为准。</w:t>
      </w:r>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10.2如果招标文件没有特别要求，以供方在投标文件中提交的制造厂商的有关文件为准。如果上述文件规定有不一致之处，以对需方有利的为准。</w:t>
      </w:r>
    </w:p>
    <w:p>
      <w:pPr>
        <w:adjustRightInd w:val="0"/>
        <w:snapToGrid w:val="0"/>
        <w:spacing w:line="360" w:lineRule="auto"/>
        <w:ind w:firstLine="411" w:firstLineChars="196"/>
        <w:rPr>
          <w:rFonts w:ascii="仿宋_GB2312" w:hAnsi="仿宋_GB2312" w:eastAsia="仿宋_GB2312" w:cs="仿宋_GB2312"/>
          <w:b/>
          <w:szCs w:val="21"/>
        </w:rPr>
      </w:pPr>
      <w:bookmarkStart w:id="131" w:name="_Toc16220_WPSOffice_Level1"/>
      <w:bookmarkStart w:id="132" w:name="_Toc13950_WPSOffice_Level1"/>
      <w:bookmarkStart w:id="133" w:name="_Toc18427_WPSOffice_Level1"/>
      <w:r>
        <w:rPr>
          <w:rFonts w:hint="eastAsia" w:ascii="仿宋_GB2312" w:hAnsi="仿宋_GB2312" w:eastAsia="仿宋_GB2312" w:cs="仿宋_GB2312"/>
          <w:b/>
          <w:szCs w:val="21"/>
        </w:rPr>
        <w:t>11.质量保证</w:t>
      </w:r>
      <w:bookmarkEnd w:id="131"/>
      <w:bookmarkEnd w:id="132"/>
      <w:bookmarkEnd w:id="133"/>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11.1供方应保证所提供的货物是原制造厂商制造的.经过合法销售渠道取得的.全新的.未使用过的，并完全符合采购合同规定的品牌.规格型号.技术性能.配置.质量.数量等要求。供方应保证其所提供的货物在正确安装.正常使用和保养条件下，在其使用寿命期内具有招标文件.投标文件确定的性能。由于设计.工艺或材料的缺陷而产生的故障，供方应向需方承担质量保证责任，该责任不受质量保证期的限制。</w:t>
      </w:r>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11.2如果货物的规格型号.配置.技术性能.原产地及制造厂商以及其它质量技术指标与采购合同约定不符，或证实货物是有缺陷的，包括潜在的缺陷或使用不符合要求的材料等，需方应尽快以书面形式向供方提出本保证下的索赔。</w:t>
      </w:r>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11.3如果供方在接到需方通知后，在本采购合同约定的响应时间内没有弥补缺陷，需方可采取必要的补救措施，但其风险和费用将由供方负担，并且需方根据合同规定对供方行使的其它权利不受影响。</w:t>
      </w:r>
    </w:p>
    <w:p>
      <w:pPr>
        <w:adjustRightInd w:val="0"/>
        <w:snapToGrid w:val="0"/>
        <w:spacing w:line="360" w:lineRule="auto"/>
        <w:ind w:firstLine="411" w:firstLineChars="196"/>
        <w:rPr>
          <w:rFonts w:ascii="仿宋_GB2312" w:hAnsi="仿宋_GB2312" w:eastAsia="仿宋_GB2312" w:cs="仿宋_GB2312"/>
          <w:b/>
          <w:szCs w:val="21"/>
        </w:rPr>
      </w:pPr>
      <w:bookmarkStart w:id="134" w:name="_Toc29469_WPSOffice_Level1"/>
      <w:bookmarkStart w:id="135" w:name="_Toc24667_WPSOffice_Level1"/>
      <w:bookmarkStart w:id="136" w:name="_Toc9090_WPSOffice_Level1"/>
      <w:r>
        <w:rPr>
          <w:rFonts w:hint="eastAsia" w:ascii="仿宋_GB2312" w:hAnsi="仿宋_GB2312" w:eastAsia="仿宋_GB2312" w:cs="仿宋_GB2312"/>
          <w:b/>
          <w:szCs w:val="21"/>
        </w:rPr>
        <w:t>12.技术服务和保修责任</w:t>
      </w:r>
      <w:bookmarkEnd w:id="134"/>
      <w:bookmarkEnd w:id="135"/>
      <w:bookmarkEnd w:id="136"/>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12.1供方对采购合同货物的保修期，以招标文件中的规定为准，如果投标文件中的承诺优于招标文件规定，则以投标文件为准。</w:t>
      </w:r>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12.2投标人应按如下内容提供售后服务承诺书：</w:t>
      </w:r>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12.2.1产品经过试运行期，所有性能指标达到技术规范书的要求时，可按招标文件.投标文件内容进行初验。在试运行期间，由于产品质量等造成某些指标达不到要求，供方须更换或进行修复，试运行期重新计算。</w:t>
      </w:r>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12.2.2初验后，设备再次经过试运行期，所有性能指标达到技术规范书的要求时，可按合同招标文件.投标文件内容进行下一步验收工作，进行终验。全部达到要求时，有关方按财政部和省财政厅关于履约验收规定签署最终验收文件。</w:t>
      </w:r>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12.2.3保修期间供方要保修除消耗品以外的所有产品。如果系统.设备等发生故障，供方要调查故障原因并修复直至满足最终验收指标和性能的要求，或者修理.更换整个或部分有缺陷的材料。</w:t>
      </w:r>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12.2.4保修期内，供方提供电话.电子邮件.Web.现场服务等方式的技术支持，对用户的现场服务要求，供方必须按投标文件做出的承诺进行响应。</w:t>
      </w:r>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12.2.5保修期内，供方应对出现故障无法修复的产品或无法正常运行的系统，提供替代产品以保证系统的正常工作。</w:t>
      </w:r>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12.2.6保修期内，供方应投标时的承诺提供相关服务。</w:t>
      </w:r>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12.2.7供方必须为维修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12.2.8在保修期结束后，产品寿命期内供方必须继续提供对产品备件.故障处理.软件升级等的服务，不得以任何借口拖延或中断对产品的售后服务，响应时间.取费标准按招标文件.投标文件规定或本合同约定的保修期内的相关标准执行。</w:t>
      </w:r>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12.2.9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 需方有权对维修或更换服务以实际发生的费用或按市场价从质尚未支付的采购合同价款中扣除。如果这些金额不足以补偿，需方有权向供方提出不足部分的赔偿要求。货物经维修或更换后仍无法达到约定质量要求和技术标准，需方有权退货并向供方索赔。</w:t>
      </w:r>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12.2.10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pPr>
        <w:adjustRightInd w:val="0"/>
        <w:snapToGrid w:val="0"/>
        <w:spacing w:line="360" w:lineRule="auto"/>
        <w:ind w:firstLine="411" w:firstLineChars="196"/>
        <w:rPr>
          <w:rFonts w:ascii="仿宋_GB2312" w:hAnsi="仿宋_GB2312" w:eastAsia="仿宋_GB2312" w:cs="仿宋_GB2312"/>
          <w:b/>
          <w:szCs w:val="21"/>
        </w:rPr>
      </w:pPr>
      <w:bookmarkStart w:id="137" w:name="_Toc11781_WPSOffice_Level1"/>
      <w:bookmarkStart w:id="138" w:name="_Toc16924_WPSOffice_Level1"/>
      <w:bookmarkStart w:id="139" w:name="_Toc8548_WPSOffice_Level1"/>
      <w:r>
        <w:rPr>
          <w:rFonts w:hint="eastAsia" w:ascii="仿宋_GB2312" w:hAnsi="仿宋_GB2312" w:eastAsia="仿宋_GB2312" w:cs="仿宋_GB2312"/>
          <w:b/>
          <w:szCs w:val="21"/>
        </w:rPr>
        <w:t>13.违约责任</w:t>
      </w:r>
      <w:bookmarkEnd w:id="137"/>
      <w:bookmarkEnd w:id="138"/>
      <w:bookmarkEnd w:id="139"/>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13.1如果供方未按照采购合同规定的要求交付采购合同货物和提供服务；或供方在收到需方要求更换有缺陷的货物或部件的通知后10日内或在供方签署货损证明后10日内没有补足或更换货物.或交货仍不符合要求；或供方未能履行采购合同约定的任何其它义务时，需方有权向供方发出违约通知书，供方应按照需方选择的下列一种或多种方式承担赔偿责任：</w:t>
      </w:r>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13.1.1在需方同意延长的期限内交付全部货物.提供服务并承担由此给需方造成的一切损失；</w:t>
      </w:r>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13.1.2在需方规定的时间内，用符合采购合同约定的规格.质量和性能要求的新零件.部件或货物来更换有缺陷的零件.部件和货物并修补缺陷部分以达到采购合同规定的要求，供方应承担由此发生的一切费用和风险。此时，相关货物的保修期也应相应延长；</w:t>
      </w:r>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13.1.3根据货物低劣程度.损坏程度以及使需方所遭受的损失，经双方商定降低货物的价格或赔偿需方所遭受的损失；</w:t>
      </w:r>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13.1.4供方同意退货，并按采购合同规定的同种货币将需方所退货物的全部价款退还给需方，并承担由此发生的一切损失和费用，包括利息.银行手续费.运费.保险费.检验费.仓储费.装卸费以及需方为保护货物所支出的其它必要费用；</w:t>
      </w:r>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13.1.5需方有权部分或全部解除采购合同并要求供方赔偿由此造成的损失。此时需方可采取必要的补救措施，相关费用由供方承担。</w:t>
      </w:r>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13.2如果供方在收到需方的违约通知书后10日内未作答复也没有按照需方选择的方式承担违约责任，则需方有权从尚未支付的采购合同价款中扣回索赔金额，如果招标文件要求中标人提交履约保证金，则需方有权先从履约保证金中扣除索赔金额。如果这些金额不足以补偿，需方有权向供方提出不足部分的赔偿要求。</w:t>
      </w:r>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13.3延期交货的违约责任</w:t>
      </w:r>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13.3.1供方未按采购合同规定的交货日期向需方交货时，则每逾期一日，供方应按逾期交付货物价款总值的0.05%计算，向需方支付逾期交货违约金，但不超过采购合同总金额的10%。供方支付逾期交货违约金并不免除供方交货的责任。</w:t>
      </w:r>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13.3.2如供方在采购合同规定的交货日期后10天内仍未能交货，则视为供方不能交货，需方有权解除采购合同，供方除退还已收取的货款外，还应向需方偿付采购合同总金额10%的违约金。</w:t>
      </w:r>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13.4以上各项交付的违约金并不影响违约方履行采购合同的各项义务。</w:t>
      </w:r>
    </w:p>
    <w:p>
      <w:pPr>
        <w:adjustRightInd w:val="0"/>
        <w:snapToGrid w:val="0"/>
        <w:spacing w:line="360" w:lineRule="auto"/>
        <w:ind w:firstLine="411" w:firstLineChars="196"/>
        <w:rPr>
          <w:rFonts w:ascii="仿宋_GB2312" w:hAnsi="仿宋_GB2312" w:eastAsia="仿宋_GB2312" w:cs="仿宋_GB2312"/>
          <w:b/>
          <w:szCs w:val="21"/>
        </w:rPr>
      </w:pPr>
      <w:bookmarkStart w:id="140" w:name="_Toc21833_WPSOffice_Level1"/>
      <w:bookmarkStart w:id="141" w:name="_Toc32310_WPSOffice_Level1"/>
      <w:bookmarkStart w:id="142" w:name="_Toc28610_WPSOffice_Level1"/>
      <w:r>
        <w:rPr>
          <w:rFonts w:hint="eastAsia" w:ascii="仿宋_GB2312" w:hAnsi="仿宋_GB2312" w:eastAsia="仿宋_GB2312" w:cs="仿宋_GB2312"/>
          <w:b/>
          <w:szCs w:val="21"/>
        </w:rPr>
        <w:t>14.不可抗力</w:t>
      </w:r>
      <w:bookmarkEnd w:id="140"/>
      <w:bookmarkEnd w:id="141"/>
      <w:bookmarkEnd w:id="142"/>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14.1如果供方和需方因不可抗力而导致采购合同迟延履行或不能履行采购合同义务，不应该承担误期赔偿或不能履行采购合同义务的责任。因供方或需方先延误或不能履行采购合同而后遇不可抗力的情形除外。</w:t>
      </w:r>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14.2本条所述的“不可抗力”系指那些双方无法控制，不可预见的事件，但不包括双方的违约或疏忽。这些事件包括但不限于：战争.严重火灾.洪水.台风.地震。</w:t>
      </w:r>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14.3在不可抗力事件发生后，当事方应尽快以书面形式将不可抗力的情况和原因通知对方。双方应尽实际可能继续履行采购合同义务，并积极寻求采取合理的方案履行不受不可抗力影响的其它事项。双方应通过友好协商在合理的时间内达成进一步履行合同的协议。</w:t>
      </w:r>
    </w:p>
    <w:p>
      <w:pPr>
        <w:adjustRightInd w:val="0"/>
        <w:snapToGrid w:val="0"/>
        <w:spacing w:line="360" w:lineRule="auto"/>
        <w:ind w:firstLine="411" w:firstLineChars="196"/>
        <w:rPr>
          <w:rFonts w:ascii="仿宋_GB2312" w:hAnsi="仿宋_GB2312" w:eastAsia="仿宋_GB2312" w:cs="仿宋_GB2312"/>
          <w:b/>
          <w:szCs w:val="21"/>
        </w:rPr>
      </w:pPr>
      <w:bookmarkStart w:id="143" w:name="_Toc3262_WPSOffice_Level1"/>
      <w:bookmarkStart w:id="144" w:name="_Toc12037_WPSOffice_Level1"/>
      <w:bookmarkStart w:id="145" w:name="_Toc13390_WPSOffice_Level1"/>
      <w:r>
        <w:rPr>
          <w:rFonts w:hint="eastAsia" w:ascii="仿宋_GB2312" w:hAnsi="仿宋_GB2312" w:eastAsia="仿宋_GB2312" w:cs="仿宋_GB2312"/>
          <w:b/>
          <w:szCs w:val="21"/>
        </w:rPr>
        <w:t>15.争端的解决</w:t>
      </w:r>
      <w:bookmarkEnd w:id="143"/>
      <w:bookmarkEnd w:id="144"/>
      <w:bookmarkEnd w:id="145"/>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15.1采购合同的履行.违约责任和解决争议的方法等适用《中华人民共和国合同法》。</w:t>
      </w:r>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15.2需方和供方应通过友好协商，解决在执行本采购合同过程中所发生的或与本采购合同有关的一切争端。</w:t>
      </w:r>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15.3如果调解不成，双方中的任何一方可向需方所在地的人民法院提起诉讼。</w:t>
      </w:r>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15.4因采购合同部分履行引发诉讼的，在诉讼期间，除正在进行诉讼的部分外，本采购合同的其它部分应继续执行。</w:t>
      </w:r>
    </w:p>
    <w:p>
      <w:pPr>
        <w:adjustRightInd w:val="0"/>
        <w:snapToGrid w:val="0"/>
        <w:spacing w:line="360" w:lineRule="auto"/>
        <w:ind w:firstLine="411" w:firstLineChars="196"/>
        <w:rPr>
          <w:rFonts w:ascii="仿宋_GB2312" w:hAnsi="仿宋_GB2312" w:eastAsia="仿宋_GB2312" w:cs="仿宋_GB2312"/>
          <w:b/>
          <w:szCs w:val="21"/>
        </w:rPr>
      </w:pPr>
      <w:bookmarkStart w:id="146" w:name="_Toc7773_WPSOffice_Level1"/>
      <w:bookmarkStart w:id="147" w:name="_Toc1917_WPSOffice_Level1"/>
      <w:bookmarkStart w:id="148" w:name="_Toc27539_WPSOffice_Level1"/>
      <w:r>
        <w:rPr>
          <w:rFonts w:hint="eastAsia" w:ascii="仿宋_GB2312" w:hAnsi="仿宋_GB2312" w:eastAsia="仿宋_GB2312" w:cs="仿宋_GB2312"/>
          <w:b/>
          <w:szCs w:val="21"/>
        </w:rPr>
        <w:t>16.违约终止</w:t>
      </w:r>
      <w:bookmarkEnd w:id="146"/>
      <w:bookmarkEnd w:id="147"/>
      <w:bookmarkEnd w:id="148"/>
      <w:r>
        <w:rPr>
          <w:rFonts w:hint="eastAsia" w:ascii="仿宋_GB2312" w:hAnsi="仿宋_GB2312" w:eastAsia="仿宋_GB2312" w:cs="仿宋_GB2312"/>
          <w:b/>
          <w:szCs w:val="21"/>
        </w:rPr>
        <w:t>采购合同</w:t>
      </w:r>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16.1在需方因供方违约而按采购合同约定采取的任何补救措施均无效的情况下，需方可在下列情况下向供方发出书面通知，提出终止部分或全部采购合同。</w:t>
      </w:r>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16.1.1如果供方未能在采购合同规定的限期或需方同意延长的限期内提供部分或全部货物和服务；</w:t>
      </w:r>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16.1.2未经需方事先书面同意，供方部分转让和分包或全部转让和分包其应履行的采购合同义务。</w:t>
      </w:r>
    </w:p>
    <w:p>
      <w:pPr>
        <w:adjustRightInd w:val="0"/>
        <w:snapToGrid w:val="0"/>
        <w:spacing w:line="360" w:lineRule="auto"/>
        <w:ind w:firstLine="411" w:firstLineChars="196"/>
        <w:rPr>
          <w:rFonts w:ascii="仿宋_GB2312" w:hAnsi="仿宋_GB2312" w:eastAsia="仿宋_GB2312" w:cs="仿宋_GB2312"/>
          <w:b/>
          <w:szCs w:val="21"/>
        </w:rPr>
      </w:pPr>
      <w:bookmarkStart w:id="149" w:name="_Toc4220_WPSOffice_Level1"/>
      <w:bookmarkStart w:id="150" w:name="_Toc11967_WPSOffice_Level1"/>
      <w:bookmarkStart w:id="151" w:name="_Toc27976_WPSOffice_Level1"/>
      <w:r>
        <w:rPr>
          <w:rFonts w:hint="eastAsia" w:ascii="仿宋_GB2312" w:hAnsi="仿宋_GB2312" w:eastAsia="仿宋_GB2312" w:cs="仿宋_GB2312"/>
          <w:b/>
          <w:szCs w:val="21"/>
        </w:rPr>
        <w:t>17.采购合同转让和分包</w:t>
      </w:r>
      <w:bookmarkEnd w:id="149"/>
      <w:bookmarkEnd w:id="150"/>
      <w:bookmarkEnd w:id="151"/>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除招标文件规定,并经需方事先书面同意外，供方不得部分转让和分包或全部转让和分包其应履行的采购合同义务。</w:t>
      </w:r>
    </w:p>
    <w:p>
      <w:pPr>
        <w:adjustRightInd w:val="0"/>
        <w:snapToGrid w:val="0"/>
        <w:spacing w:line="360" w:lineRule="auto"/>
        <w:ind w:firstLine="411" w:firstLineChars="196"/>
        <w:rPr>
          <w:rFonts w:ascii="仿宋_GB2312" w:hAnsi="仿宋_GB2312" w:eastAsia="仿宋_GB2312" w:cs="仿宋_GB2312"/>
          <w:b/>
          <w:szCs w:val="21"/>
        </w:rPr>
      </w:pPr>
      <w:bookmarkStart w:id="152" w:name="_Toc737_WPSOffice_Level1"/>
      <w:bookmarkStart w:id="153" w:name="_Toc30020_WPSOffice_Level1"/>
      <w:bookmarkStart w:id="154" w:name="_Toc16873_WPSOffice_Level1"/>
      <w:r>
        <w:rPr>
          <w:rFonts w:hint="eastAsia" w:ascii="仿宋_GB2312" w:hAnsi="仿宋_GB2312" w:eastAsia="仿宋_GB2312" w:cs="仿宋_GB2312"/>
          <w:b/>
          <w:szCs w:val="21"/>
        </w:rPr>
        <w:t>18.适用法律：</w:t>
      </w:r>
      <w:bookmarkEnd w:id="152"/>
      <w:bookmarkEnd w:id="153"/>
      <w:bookmarkEnd w:id="154"/>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本采购合同按照中华人民共和国的现行法律进行解释。</w:t>
      </w:r>
    </w:p>
    <w:p>
      <w:pPr>
        <w:adjustRightInd w:val="0"/>
        <w:snapToGrid w:val="0"/>
        <w:spacing w:line="360" w:lineRule="auto"/>
        <w:ind w:firstLine="411" w:firstLineChars="196"/>
        <w:rPr>
          <w:rFonts w:ascii="仿宋_GB2312" w:hAnsi="仿宋_GB2312" w:eastAsia="仿宋_GB2312" w:cs="仿宋_GB2312"/>
          <w:b/>
          <w:szCs w:val="21"/>
        </w:rPr>
      </w:pPr>
      <w:bookmarkStart w:id="155" w:name="_Toc29009_WPSOffice_Level1"/>
      <w:bookmarkStart w:id="156" w:name="_Toc23749_WPSOffice_Level1"/>
      <w:bookmarkStart w:id="157" w:name="_Toc20985_WPSOffice_Level1"/>
      <w:r>
        <w:rPr>
          <w:rFonts w:hint="eastAsia" w:ascii="仿宋_GB2312" w:hAnsi="仿宋_GB2312" w:eastAsia="仿宋_GB2312" w:cs="仿宋_GB2312"/>
          <w:b/>
          <w:szCs w:val="21"/>
        </w:rPr>
        <w:t>19.采购合同生效</w:t>
      </w:r>
      <w:bookmarkEnd w:id="155"/>
      <w:bookmarkEnd w:id="156"/>
      <w:bookmarkEnd w:id="157"/>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19.1本采购合同在供需双方法定代表人或其授权代理人签字和加盖公章后生效。</w:t>
      </w:r>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19.2本采购合同一式五份，需方执二份，供方.采购代理机构.财政部门各执一份。</w:t>
      </w:r>
    </w:p>
    <w:p>
      <w:pPr>
        <w:adjustRightInd w:val="0"/>
        <w:snapToGrid w:val="0"/>
        <w:spacing w:line="360" w:lineRule="auto"/>
        <w:ind w:firstLine="411" w:firstLineChars="196"/>
        <w:rPr>
          <w:rFonts w:ascii="仿宋_GB2312" w:hAnsi="仿宋_GB2312" w:eastAsia="仿宋_GB2312" w:cs="仿宋_GB2312"/>
          <w:b/>
          <w:szCs w:val="21"/>
        </w:rPr>
      </w:pPr>
      <w:bookmarkStart w:id="158" w:name="_Toc12339_WPSOffice_Level1"/>
      <w:bookmarkStart w:id="159" w:name="_Toc20274_WPSOffice_Level1"/>
      <w:bookmarkStart w:id="160" w:name="_Toc405_WPSOffice_Level1"/>
      <w:r>
        <w:rPr>
          <w:rFonts w:hint="eastAsia" w:ascii="仿宋_GB2312" w:hAnsi="仿宋_GB2312" w:eastAsia="仿宋_GB2312" w:cs="仿宋_GB2312"/>
          <w:b/>
          <w:szCs w:val="21"/>
        </w:rPr>
        <w:t>20.采购合同附件</w:t>
      </w:r>
      <w:bookmarkEnd w:id="158"/>
      <w:bookmarkEnd w:id="159"/>
      <w:bookmarkEnd w:id="160"/>
    </w:p>
    <w:p>
      <w:pPr>
        <w:adjustRightInd w:val="0"/>
        <w:snapToGrid w:val="0"/>
        <w:spacing w:line="360" w:lineRule="auto"/>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下列文件构成本采购合同不可分割的组成部分，与本采购合同具有同等法律效力：</w:t>
      </w:r>
    </w:p>
    <w:p>
      <w:pPr>
        <w:adjustRightInd w:val="0"/>
        <w:snapToGrid w:val="0"/>
        <w:spacing w:line="360" w:lineRule="auto"/>
        <w:ind w:firstLine="411" w:firstLineChars="196"/>
        <w:rPr>
          <w:rFonts w:ascii="仿宋_GB2312" w:hAnsi="仿宋_GB2312" w:eastAsia="仿宋_GB2312" w:cs="仿宋_GB2312"/>
          <w:szCs w:val="21"/>
        </w:rPr>
      </w:pPr>
      <w:bookmarkStart w:id="161" w:name="_Toc3518_WPSOffice_Level2"/>
      <w:r>
        <w:rPr>
          <w:rFonts w:hint="eastAsia" w:ascii="仿宋_GB2312" w:hAnsi="仿宋_GB2312" w:eastAsia="仿宋_GB2312" w:cs="仿宋_GB2312"/>
          <w:szCs w:val="21"/>
        </w:rPr>
        <w:t>20.1招标文件；</w:t>
      </w:r>
      <w:bookmarkEnd w:id="161"/>
    </w:p>
    <w:p>
      <w:pPr>
        <w:adjustRightInd w:val="0"/>
        <w:snapToGrid w:val="0"/>
        <w:spacing w:line="360" w:lineRule="auto"/>
        <w:ind w:firstLine="411" w:firstLineChars="196"/>
        <w:rPr>
          <w:rFonts w:ascii="仿宋_GB2312" w:hAnsi="仿宋_GB2312" w:eastAsia="仿宋_GB2312" w:cs="仿宋_GB2312"/>
          <w:szCs w:val="21"/>
        </w:rPr>
      </w:pPr>
      <w:bookmarkStart w:id="162" w:name="_Toc7342_WPSOffice_Level2"/>
      <w:r>
        <w:rPr>
          <w:rFonts w:hint="eastAsia" w:ascii="仿宋_GB2312" w:hAnsi="仿宋_GB2312" w:eastAsia="仿宋_GB2312" w:cs="仿宋_GB2312"/>
          <w:szCs w:val="21"/>
        </w:rPr>
        <w:t>20.2招标文件的更正公告.变更公告；</w:t>
      </w:r>
      <w:bookmarkEnd w:id="162"/>
    </w:p>
    <w:p>
      <w:pPr>
        <w:adjustRightInd w:val="0"/>
        <w:snapToGrid w:val="0"/>
        <w:spacing w:line="360" w:lineRule="auto"/>
        <w:ind w:firstLine="411" w:firstLineChars="196"/>
        <w:rPr>
          <w:rFonts w:ascii="仿宋_GB2312" w:hAnsi="仿宋_GB2312" w:eastAsia="仿宋_GB2312" w:cs="仿宋_GB2312"/>
          <w:szCs w:val="21"/>
        </w:rPr>
      </w:pPr>
      <w:bookmarkStart w:id="163" w:name="_Toc576_WPSOffice_Level2"/>
      <w:r>
        <w:rPr>
          <w:rFonts w:hint="eastAsia" w:ascii="仿宋_GB2312" w:hAnsi="仿宋_GB2312" w:eastAsia="仿宋_GB2312" w:cs="仿宋_GB2312"/>
          <w:szCs w:val="21"/>
        </w:rPr>
        <w:t>20.3中标人提交的投标文件；</w:t>
      </w:r>
      <w:bookmarkEnd w:id="163"/>
    </w:p>
    <w:p>
      <w:pPr>
        <w:adjustRightInd w:val="0"/>
        <w:snapToGrid w:val="0"/>
        <w:spacing w:line="360" w:lineRule="auto"/>
        <w:ind w:firstLine="411" w:firstLineChars="196"/>
        <w:rPr>
          <w:rFonts w:ascii="仿宋_GB2312" w:hAnsi="仿宋_GB2312" w:eastAsia="仿宋_GB2312" w:cs="仿宋_GB2312"/>
          <w:szCs w:val="21"/>
        </w:rPr>
      </w:pPr>
      <w:bookmarkStart w:id="164" w:name="_Toc25464_WPSOffice_Level2"/>
      <w:r>
        <w:rPr>
          <w:rFonts w:hint="eastAsia" w:ascii="仿宋_GB2312" w:hAnsi="仿宋_GB2312" w:eastAsia="仿宋_GB2312" w:cs="仿宋_GB2312"/>
          <w:szCs w:val="21"/>
        </w:rPr>
        <w:t>20.4采购合同条款；</w:t>
      </w:r>
      <w:bookmarkEnd w:id="164"/>
    </w:p>
    <w:p>
      <w:pPr>
        <w:adjustRightInd w:val="0"/>
        <w:snapToGrid w:val="0"/>
        <w:spacing w:line="360" w:lineRule="auto"/>
        <w:ind w:firstLine="411" w:firstLineChars="196"/>
        <w:rPr>
          <w:rFonts w:ascii="仿宋_GB2312" w:hAnsi="仿宋_GB2312" w:eastAsia="仿宋_GB2312" w:cs="仿宋_GB2312"/>
          <w:szCs w:val="21"/>
        </w:rPr>
      </w:pPr>
      <w:bookmarkStart w:id="165" w:name="_Toc25590_WPSOffice_Level2"/>
      <w:r>
        <w:rPr>
          <w:rFonts w:hint="eastAsia" w:ascii="仿宋_GB2312" w:hAnsi="仿宋_GB2312" w:eastAsia="仿宋_GB2312" w:cs="仿宋_GB2312"/>
          <w:szCs w:val="21"/>
        </w:rPr>
        <w:t>20.5中标通知书；</w:t>
      </w:r>
      <w:bookmarkEnd w:id="165"/>
    </w:p>
    <w:p>
      <w:pPr>
        <w:adjustRightInd w:val="0"/>
        <w:snapToGrid w:val="0"/>
        <w:spacing w:line="360" w:lineRule="auto"/>
        <w:ind w:firstLine="411" w:firstLineChars="196"/>
        <w:rPr>
          <w:rFonts w:ascii="仿宋_GB2312" w:hAnsi="仿宋_GB2312" w:eastAsia="仿宋_GB2312" w:cs="仿宋_GB2312"/>
          <w:szCs w:val="21"/>
        </w:rPr>
      </w:pPr>
      <w:bookmarkStart w:id="166" w:name="_Toc10297_WPSOffice_Level2"/>
      <w:r>
        <w:rPr>
          <w:rFonts w:hint="eastAsia" w:ascii="仿宋_GB2312" w:hAnsi="仿宋_GB2312" w:eastAsia="仿宋_GB2312" w:cs="仿宋_GB2312"/>
          <w:szCs w:val="21"/>
        </w:rPr>
        <w:t>20.6采购合同的其它附件。</w:t>
      </w:r>
      <w:bookmarkEnd w:id="166"/>
    </w:p>
    <w:p>
      <w:pPr>
        <w:ind w:firstLine="470" w:firstLineChars="196"/>
        <w:rPr>
          <w:rFonts w:ascii="仿宋_GB2312" w:hAnsi="仿宋_GB2312" w:eastAsia="仿宋_GB2312" w:cs="仿宋_GB2312"/>
          <w:sz w:val="24"/>
        </w:rPr>
      </w:pPr>
    </w:p>
    <w:p>
      <w:pPr>
        <w:ind w:firstLine="470" w:firstLineChars="196"/>
        <w:rPr>
          <w:rFonts w:ascii="仿宋_GB2312" w:hAnsi="仿宋_GB2312" w:eastAsia="仿宋_GB2312" w:cs="仿宋_GB2312"/>
          <w:sz w:val="24"/>
        </w:rPr>
      </w:pPr>
    </w:p>
    <w:p>
      <w:pPr>
        <w:rPr>
          <w:rFonts w:ascii="仿宋_GB2312" w:hAnsi="仿宋_GB2312" w:eastAsia="仿宋_GB2312" w:cs="仿宋_GB2312"/>
          <w:sz w:val="24"/>
        </w:rPr>
      </w:pPr>
      <w:r>
        <w:rPr>
          <w:rFonts w:hint="eastAsia" w:ascii="仿宋_GB2312" w:hAnsi="仿宋_GB2312" w:eastAsia="仿宋_GB2312" w:cs="仿宋_GB2312"/>
          <w:sz w:val="24"/>
        </w:rPr>
        <w:br w:type="page"/>
      </w:r>
    </w:p>
    <w:p>
      <w:pPr>
        <w:pStyle w:val="3"/>
        <w:adjustRightInd w:val="0"/>
        <w:snapToGrid w:val="0"/>
        <w:spacing w:before="0" w:after="0" w:line="240" w:lineRule="auto"/>
        <w:jc w:val="left"/>
        <w:rPr>
          <w:rFonts w:ascii="仿宋_GB2312" w:hAnsi="仿宋_GB2312" w:eastAsia="仿宋_GB2312" w:cs="仿宋_GB2312"/>
          <w:sz w:val="21"/>
          <w:szCs w:val="21"/>
        </w:rPr>
      </w:pPr>
      <w:bookmarkStart w:id="167" w:name="_Toc3044_WPSOffice_Level1"/>
      <w:bookmarkStart w:id="168" w:name="_Toc372_WPSOffice_Level1"/>
      <w:bookmarkStart w:id="169" w:name="_Toc7342_WPSOffice_Level1"/>
      <w:r>
        <w:rPr>
          <w:rFonts w:hint="eastAsia" w:ascii="仿宋_GB2312" w:hAnsi="仿宋_GB2312" w:eastAsia="仿宋_GB2312" w:cs="仿宋_GB2312"/>
          <w:szCs w:val="28"/>
        </w:rPr>
        <w:t>合同格式</w:t>
      </w:r>
      <w:bookmarkEnd w:id="167"/>
      <w:bookmarkEnd w:id="168"/>
      <w:bookmarkEnd w:id="169"/>
      <w:r>
        <w:rPr>
          <w:rFonts w:hint="eastAsia" w:ascii="仿宋_GB2312" w:hAnsi="仿宋_GB2312" w:eastAsia="仿宋_GB2312" w:cs="仿宋_GB2312"/>
          <w:szCs w:val="28"/>
        </w:rPr>
        <w:t xml:space="preserve">   </w:t>
      </w:r>
    </w:p>
    <w:p>
      <w:pPr>
        <w:adjustRightInd w:val="0"/>
        <w:snapToGrid w:val="0"/>
        <w:spacing w:line="360" w:lineRule="auto"/>
        <w:jc w:val="center"/>
        <w:rPr>
          <w:rFonts w:ascii="仿宋_GB2312" w:hAnsi="仿宋_GB2312" w:eastAsia="仿宋_GB2312" w:cs="仿宋_GB2312"/>
          <w:b/>
          <w:bCs/>
          <w:sz w:val="44"/>
          <w:szCs w:val="44"/>
        </w:rPr>
      </w:pPr>
      <w:bookmarkStart w:id="170" w:name="_Toc7832_WPSOffice_Level1"/>
      <w:bookmarkStart w:id="171" w:name="_Toc11644_WPSOffice_Level1"/>
      <w:r>
        <w:rPr>
          <w:rFonts w:hint="eastAsia" w:ascii="仿宋_GB2312" w:hAnsi="仿宋_GB2312" w:eastAsia="仿宋_GB2312" w:cs="仿宋_GB2312"/>
          <w:b/>
          <w:bCs/>
          <w:sz w:val="44"/>
          <w:szCs w:val="44"/>
        </w:rPr>
        <w:t>采购合同格式</w:t>
      </w:r>
      <w:bookmarkEnd w:id="170"/>
      <w:bookmarkEnd w:id="171"/>
    </w:p>
    <w:p>
      <w:pPr>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采购合同编号：</w:t>
      </w:r>
    </w:p>
    <w:p>
      <w:pPr>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签订地点：</w:t>
      </w:r>
    </w:p>
    <w:p>
      <w:pPr>
        <w:adjustRightInd w:val="0"/>
        <w:snapToGrid w:val="0"/>
        <w:spacing w:line="360" w:lineRule="auto"/>
        <w:ind w:firstLine="640"/>
        <w:jc w:val="left"/>
        <w:rPr>
          <w:rFonts w:ascii="仿宋_GB2312" w:hAnsi="仿宋_GB2312" w:eastAsia="仿宋_GB2312" w:cs="仿宋_GB2312"/>
          <w:szCs w:val="21"/>
        </w:rPr>
      </w:pPr>
      <w:r>
        <w:rPr>
          <w:rFonts w:hint="eastAsia" w:ascii="仿宋_GB2312" w:hAnsi="仿宋_GB2312" w:eastAsia="仿宋_GB2312" w:cs="仿宋_GB2312"/>
          <w:szCs w:val="21"/>
          <w:u w:val="single"/>
        </w:rPr>
        <w:t xml:space="preserve">    (需方名称</w:t>
      </w:r>
      <w:r>
        <w:rPr>
          <w:rFonts w:hint="eastAsia" w:ascii="仿宋_GB2312" w:hAnsi="仿宋_GB2312" w:eastAsia="仿宋_GB2312" w:cs="仿宋_GB2312"/>
          <w:szCs w:val="21"/>
        </w:rPr>
        <w:t>)</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（以下简称需方）和</w:t>
      </w:r>
      <w:r>
        <w:rPr>
          <w:rFonts w:hint="eastAsia" w:ascii="仿宋_GB2312" w:hAnsi="仿宋_GB2312" w:eastAsia="仿宋_GB2312" w:cs="仿宋_GB2312"/>
          <w:szCs w:val="21"/>
          <w:u w:val="single"/>
        </w:rPr>
        <w:t xml:space="preserve">   (供方名称)    </w:t>
      </w:r>
      <w:r>
        <w:rPr>
          <w:rFonts w:hint="eastAsia" w:ascii="仿宋_GB2312" w:hAnsi="仿宋_GB2312" w:eastAsia="仿宋_GB2312" w:cs="仿宋_GB2312"/>
          <w:szCs w:val="21"/>
        </w:rPr>
        <w:t xml:space="preserve"> （以下简称供方）根据《中华人民共和国合同法》和有关法律法规，遵循平等.自愿.公平和诚实信用原则，同意按照下面的条款和条件订立本采购合同，共同信守。</w:t>
      </w:r>
    </w:p>
    <w:p>
      <w:pPr>
        <w:adjustRightInd w:val="0"/>
        <w:snapToGrid w:val="0"/>
        <w:spacing w:line="360" w:lineRule="auto"/>
        <w:jc w:val="left"/>
        <w:rPr>
          <w:rFonts w:ascii="仿宋_GB2312" w:hAnsi="仿宋_GB2312" w:eastAsia="仿宋_GB2312" w:cs="仿宋_GB2312"/>
          <w:b/>
          <w:szCs w:val="21"/>
        </w:rPr>
      </w:pPr>
      <w:r>
        <w:rPr>
          <w:rFonts w:hint="eastAsia" w:ascii="仿宋_GB2312" w:hAnsi="仿宋_GB2312" w:eastAsia="仿宋_GB2312" w:cs="仿宋_GB2312"/>
          <w:b/>
          <w:szCs w:val="21"/>
        </w:rPr>
        <w:t>　　</w:t>
      </w:r>
      <w:bookmarkStart w:id="172" w:name="_Toc13230_WPSOffice_Level2"/>
      <w:r>
        <w:rPr>
          <w:rFonts w:hint="eastAsia" w:ascii="仿宋_GB2312" w:hAnsi="仿宋_GB2312" w:eastAsia="仿宋_GB2312" w:cs="仿宋_GB2312"/>
          <w:b/>
          <w:szCs w:val="21"/>
        </w:rPr>
        <w:t>一.采购合同文件</w:t>
      </w:r>
      <w:bookmarkEnd w:id="172"/>
    </w:p>
    <w:p>
      <w:pPr>
        <w:adjustRightInd w:val="0"/>
        <w:snapToGrid w:val="0"/>
        <w:spacing w:line="360" w:lineRule="auto"/>
        <w:jc w:val="left"/>
        <w:rPr>
          <w:rFonts w:ascii="仿宋_GB2312" w:hAnsi="仿宋_GB2312" w:eastAsia="仿宋_GB2312" w:cs="仿宋_GB2312"/>
          <w:szCs w:val="21"/>
        </w:rPr>
      </w:pPr>
      <w:r>
        <w:rPr>
          <w:rFonts w:hint="eastAsia" w:ascii="仿宋_GB2312" w:hAnsi="仿宋_GB2312" w:eastAsia="仿宋_GB2312" w:cs="仿宋_GB2312"/>
          <w:szCs w:val="21"/>
        </w:rPr>
        <w:t xml:space="preserve">    本采购合同所附下列文件是构成本采购合同不可分割的部分：</w:t>
      </w:r>
    </w:p>
    <w:p>
      <w:pPr>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1.招标文件（招标文件编号</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w:t>
      </w:r>
    </w:p>
    <w:p>
      <w:pPr>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2.招标文件的更正公告.变更公告；</w:t>
      </w:r>
    </w:p>
    <w:p>
      <w:pPr>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3.中标人提交的投标文件；</w:t>
      </w:r>
    </w:p>
    <w:p>
      <w:pPr>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4.采购合同条款；</w:t>
      </w:r>
    </w:p>
    <w:p>
      <w:pPr>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5.中标通知书；</w:t>
      </w:r>
    </w:p>
    <w:p>
      <w:pPr>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6.采购合同的其它附件。</w:t>
      </w:r>
    </w:p>
    <w:p>
      <w:pPr>
        <w:adjustRightInd w:val="0"/>
        <w:snapToGrid w:val="0"/>
        <w:spacing w:line="360" w:lineRule="auto"/>
        <w:jc w:val="left"/>
        <w:rPr>
          <w:rFonts w:ascii="仿宋_GB2312" w:hAnsi="仿宋_GB2312" w:eastAsia="仿宋_GB2312" w:cs="仿宋_GB2312"/>
          <w:b/>
          <w:szCs w:val="21"/>
        </w:rPr>
      </w:pPr>
      <w:r>
        <w:rPr>
          <w:rFonts w:hint="eastAsia" w:ascii="仿宋_GB2312" w:hAnsi="仿宋_GB2312" w:eastAsia="仿宋_GB2312" w:cs="仿宋_GB2312"/>
          <w:b/>
          <w:szCs w:val="21"/>
        </w:rPr>
        <w:t>　　</w:t>
      </w:r>
      <w:bookmarkStart w:id="173" w:name="_Toc19527_WPSOffice_Level2"/>
      <w:r>
        <w:rPr>
          <w:rFonts w:hint="eastAsia" w:ascii="仿宋_GB2312" w:hAnsi="仿宋_GB2312" w:eastAsia="仿宋_GB2312" w:cs="仿宋_GB2312"/>
          <w:b/>
          <w:szCs w:val="21"/>
        </w:rPr>
        <w:t>二.采购合同范围和条件</w:t>
      </w:r>
      <w:bookmarkEnd w:id="173"/>
    </w:p>
    <w:p>
      <w:pPr>
        <w:adjustRightInd w:val="0"/>
        <w:snapToGrid w:val="0"/>
        <w:spacing w:line="360" w:lineRule="auto"/>
        <w:jc w:val="left"/>
        <w:rPr>
          <w:rFonts w:ascii="仿宋_GB2312" w:hAnsi="仿宋_GB2312" w:eastAsia="仿宋_GB2312" w:cs="仿宋_GB2312"/>
          <w:szCs w:val="21"/>
        </w:rPr>
      </w:pPr>
      <w:r>
        <w:rPr>
          <w:rFonts w:hint="eastAsia" w:ascii="仿宋_GB2312" w:hAnsi="仿宋_GB2312" w:eastAsia="仿宋_GB2312" w:cs="仿宋_GB2312"/>
          <w:szCs w:val="21"/>
        </w:rPr>
        <w:t xml:space="preserve">    本采购合同的范围和条件与上述采购合同文件的规定相一致。</w:t>
      </w:r>
    </w:p>
    <w:p>
      <w:pPr>
        <w:adjustRightInd w:val="0"/>
        <w:snapToGrid w:val="0"/>
        <w:spacing w:line="360" w:lineRule="auto"/>
        <w:jc w:val="left"/>
        <w:rPr>
          <w:rFonts w:ascii="仿宋_GB2312" w:hAnsi="仿宋_GB2312" w:eastAsia="仿宋_GB2312" w:cs="仿宋_GB2312"/>
          <w:b/>
          <w:szCs w:val="21"/>
        </w:rPr>
      </w:pPr>
      <w:r>
        <w:rPr>
          <w:rFonts w:hint="eastAsia" w:ascii="仿宋_GB2312" w:hAnsi="仿宋_GB2312" w:eastAsia="仿宋_GB2312" w:cs="仿宋_GB2312"/>
          <w:b/>
          <w:szCs w:val="21"/>
        </w:rPr>
        <w:t>　　</w:t>
      </w:r>
      <w:bookmarkStart w:id="174" w:name="_Toc18050_WPSOffice_Level2"/>
      <w:r>
        <w:rPr>
          <w:rFonts w:hint="eastAsia" w:ascii="仿宋_GB2312" w:hAnsi="仿宋_GB2312" w:eastAsia="仿宋_GB2312" w:cs="仿宋_GB2312"/>
          <w:b/>
          <w:szCs w:val="21"/>
        </w:rPr>
        <w:t>三.采购合同标的</w:t>
      </w:r>
      <w:bookmarkEnd w:id="174"/>
    </w:p>
    <w:p>
      <w:pPr>
        <w:adjustRightInd w:val="0"/>
        <w:snapToGrid w:val="0"/>
        <w:spacing w:line="360" w:lineRule="auto"/>
        <w:jc w:val="left"/>
        <w:rPr>
          <w:rFonts w:ascii="仿宋_GB2312" w:hAnsi="仿宋_GB2312" w:eastAsia="仿宋_GB2312" w:cs="仿宋_GB2312"/>
          <w:szCs w:val="21"/>
        </w:rPr>
      </w:pPr>
      <w:r>
        <w:rPr>
          <w:rFonts w:hint="eastAsia" w:ascii="仿宋_GB2312" w:hAnsi="仿宋_GB2312" w:eastAsia="仿宋_GB2312" w:cs="仿宋_GB2312"/>
          <w:szCs w:val="21"/>
        </w:rPr>
        <w:t xml:space="preserve">   本采购合同的标的和数量为采购合同货物清单(同投标文件中投标产品价格明细表)中所列货物及相关服务。</w:t>
      </w:r>
    </w:p>
    <w:p>
      <w:pPr>
        <w:adjustRightInd w:val="0"/>
        <w:snapToGrid w:val="0"/>
        <w:spacing w:line="360" w:lineRule="auto"/>
        <w:jc w:val="left"/>
        <w:rPr>
          <w:rFonts w:ascii="仿宋_GB2312" w:hAnsi="仿宋_GB2312" w:eastAsia="仿宋_GB2312" w:cs="仿宋_GB2312"/>
          <w:b/>
          <w:szCs w:val="21"/>
        </w:rPr>
      </w:pPr>
      <w:r>
        <w:rPr>
          <w:rFonts w:hint="eastAsia" w:ascii="仿宋_GB2312" w:hAnsi="仿宋_GB2312" w:eastAsia="仿宋_GB2312" w:cs="仿宋_GB2312"/>
          <w:b/>
          <w:szCs w:val="21"/>
        </w:rPr>
        <w:t>　　</w:t>
      </w:r>
      <w:bookmarkStart w:id="175" w:name="_Toc27886_WPSOffice_Level2"/>
      <w:r>
        <w:rPr>
          <w:rFonts w:hint="eastAsia" w:ascii="仿宋_GB2312" w:hAnsi="仿宋_GB2312" w:eastAsia="仿宋_GB2312" w:cs="仿宋_GB2312"/>
          <w:b/>
          <w:szCs w:val="21"/>
        </w:rPr>
        <w:t>四.采购合同金额</w:t>
      </w:r>
      <w:bookmarkEnd w:id="175"/>
    </w:p>
    <w:p>
      <w:pPr>
        <w:adjustRightInd w:val="0"/>
        <w:snapToGrid w:val="0"/>
        <w:spacing w:line="360" w:lineRule="auto"/>
        <w:jc w:val="left"/>
        <w:rPr>
          <w:rFonts w:ascii="仿宋_GB2312" w:hAnsi="仿宋_GB2312" w:eastAsia="仿宋_GB2312" w:cs="仿宋_GB2312"/>
          <w:szCs w:val="21"/>
        </w:rPr>
      </w:pPr>
      <w:r>
        <w:rPr>
          <w:rFonts w:hint="eastAsia" w:ascii="仿宋_GB2312" w:hAnsi="仿宋_GB2312" w:eastAsia="仿宋_GB2312" w:cs="仿宋_GB2312"/>
          <w:szCs w:val="21"/>
        </w:rPr>
        <w:t xml:space="preserve">    根据上述采购合同文件要求，采购合同的总金额为人民币</w:t>
      </w:r>
      <w:r>
        <w:rPr>
          <w:rFonts w:hint="eastAsia" w:ascii="仿宋_GB2312" w:hAnsi="仿宋_GB2312" w:eastAsia="仿宋_GB2312" w:cs="仿宋_GB2312"/>
          <w:szCs w:val="21"/>
          <w:u w:val="single"/>
        </w:rPr>
        <w:t xml:space="preserve">  （大写）                </w:t>
      </w:r>
      <w:r>
        <w:rPr>
          <w:rFonts w:hint="eastAsia" w:ascii="仿宋_GB2312" w:hAnsi="仿宋_GB2312" w:eastAsia="仿宋_GB2312" w:cs="仿宋_GB2312"/>
          <w:szCs w:val="21"/>
        </w:rPr>
        <w:t xml:space="preserve"> 元。</w:t>
      </w:r>
    </w:p>
    <w:p>
      <w:pPr>
        <w:adjustRightInd w:val="0"/>
        <w:snapToGrid w:val="0"/>
        <w:spacing w:line="360" w:lineRule="auto"/>
        <w:jc w:val="left"/>
        <w:rPr>
          <w:rFonts w:ascii="仿宋_GB2312" w:hAnsi="仿宋_GB2312" w:eastAsia="仿宋_GB2312" w:cs="仿宋_GB2312"/>
          <w:szCs w:val="21"/>
        </w:rPr>
      </w:pPr>
      <w:r>
        <w:rPr>
          <w:rFonts w:hint="eastAsia" w:ascii="仿宋_GB2312" w:hAnsi="仿宋_GB2312" w:eastAsia="仿宋_GB2312" w:cs="仿宋_GB2312"/>
          <w:szCs w:val="21"/>
        </w:rPr>
        <w:t xml:space="preserve">    注：存在分项产品的必须清晰列明分项产品明细，包括名称.数量.分项报价等，并作为合同组成部分。</w:t>
      </w:r>
    </w:p>
    <w:p>
      <w:pPr>
        <w:adjustRightInd w:val="0"/>
        <w:snapToGrid w:val="0"/>
        <w:spacing w:line="360" w:lineRule="auto"/>
        <w:jc w:val="left"/>
        <w:rPr>
          <w:rFonts w:ascii="仿宋_GB2312" w:hAnsi="仿宋_GB2312" w:eastAsia="仿宋_GB2312" w:cs="仿宋_GB2312"/>
          <w:b/>
          <w:szCs w:val="21"/>
        </w:rPr>
      </w:pPr>
      <w:r>
        <w:rPr>
          <w:rFonts w:hint="eastAsia" w:ascii="仿宋_GB2312" w:hAnsi="仿宋_GB2312" w:eastAsia="仿宋_GB2312" w:cs="仿宋_GB2312"/>
          <w:b/>
          <w:szCs w:val="21"/>
        </w:rPr>
        <w:t>　　</w:t>
      </w:r>
      <w:bookmarkStart w:id="176" w:name="_Toc22211_WPSOffice_Level2"/>
      <w:r>
        <w:rPr>
          <w:rFonts w:hint="eastAsia" w:ascii="仿宋_GB2312" w:hAnsi="仿宋_GB2312" w:eastAsia="仿宋_GB2312" w:cs="仿宋_GB2312"/>
          <w:b/>
          <w:szCs w:val="21"/>
        </w:rPr>
        <w:t>五.付款方式及条件</w:t>
      </w:r>
      <w:bookmarkEnd w:id="176"/>
    </w:p>
    <w:p>
      <w:pPr>
        <w:adjustRightInd w:val="0"/>
        <w:snapToGrid w:val="0"/>
        <w:spacing w:line="360" w:lineRule="auto"/>
        <w:jc w:val="left"/>
        <w:rPr>
          <w:rFonts w:ascii="仿宋_GB2312" w:hAnsi="仿宋_GB2312" w:eastAsia="仿宋_GB2312" w:cs="仿宋_GB2312"/>
          <w:szCs w:val="21"/>
          <w:u w:val="single"/>
        </w:rPr>
      </w:pPr>
      <w:r>
        <w:rPr>
          <w:rFonts w:hint="eastAsia" w:ascii="仿宋_GB2312" w:hAnsi="仿宋_GB2312" w:eastAsia="仿宋_GB2312" w:cs="仿宋_GB2312"/>
          <w:szCs w:val="21"/>
        </w:rPr>
        <w:t xml:space="preserve">    1.付款时间：</w:t>
      </w:r>
      <w:r>
        <w:rPr>
          <w:rFonts w:hint="eastAsia" w:ascii="仿宋_GB2312" w:hAnsi="仿宋_GB2312" w:eastAsia="仿宋_GB2312" w:cs="仿宋_GB2312"/>
          <w:szCs w:val="21"/>
          <w:u w:val="single"/>
        </w:rPr>
        <w:t xml:space="preserve">        </w:t>
      </w:r>
    </w:p>
    <w:p>
      <w:pPr>
        <w:adjustRightInd w:val="0"/>
        <w:snapToGrid w:val="0"/>
        <w:spacing w:line="360" w:lineRule="auto"/>
        <w:jc w:val="left"/>
        <w:rPr>
          <w:rFonts w:ascii="仿宋_GB2312" w:hAnsi="仿宋_GB2312" w:eastAsia="仿宋_GB2312" w:cs="仿宋_GB2312"/>
          <w:szCs w:val="21"/>
          <w:u w:val="single"/>
        </w:rPr>
      </w:pPr>
      <w:r>
        <w:rPr>
          <w:rFonts w:hint="eastAsia" w:ascii="仿宋_GB2312" w:hAnsi="仿宋_GB2312" w:eastAsia="仿宋_GB2312" w:cs="仿宋_GB2312"/>
          <w:szCs w:val="21"/>
        </w:rPr>
        <w:t xml:space="preserve">    2.付款方式：</w:t>
      </w:r>
      <w:r>
        <w:rPr>
          <w:rFonts w:hint="eastAsia" w:ascii="仿宋_GB2312" w:hAnsi="仿宋_GB2312" w:eastAsia="仿宋_GB2312" w:cs="仿宋_GB2312"/>
          <w:szCs w:val="21"/>
          <w:u w:val="single"/>
        </w:rPr>
        <w:t xml:space="preserve">        </w:t>
      </w:r>
    </w:p>
    <w:p>
      <w:pPr>
        <w:adjustRightInd w:val="0"/>
        <w:snapToGrid w:val="0"/>
        <w:spacing w:line="360" w:lineRule="auto"/>
        <w:jc w:val="left"/>
        <w:rPr>
          <w:rFonts w:ascii="仿宋_GB2312" w:hAnsi="仿宋_GB2312" w:eastAsia="仿宋_GB2312" w:cs="仿宋_GB2312"/>
          <w:szCs w:val="21"/>
          <w:u w:val="single"/>
        </w:rPr>
      </w:pPr>
      <w:r>
        <w:rPr>
          <w:rFonts w:hint="eastAsia" w:ascii="仿宋_GB2312" w:hAnsi="仿宋_GB2312" w:eastAsia="仿宋_GB2312" w:cs="仿宋_GB2312"/>
          <w:szCs w:val="21"/>
        </w:rPr>
        <w:t xml:space="preserve">    3.付款条件：</w:t>
      </w:r>
      <w:r>
        <w:rPr>
          <w:rFonts w:hint="eastAsia" w:ascii="仿宋_GB2312" w:hAnsi="仿宋_GB2312" w:eastAsia="仿宋_GB2312" w:cs="仿宋_GB2312"/>
          <w:szCs w:val="21"/>
          <w:u w:val="single"/>
        </w:rPr>
        <w:t xml:space="preserve">        </w:t>
      </w:r>
    </w:p>
    <w:p>
      <w:pPr>
        <w:adjustRightInd w:val="0"/>
        <w:snapToGrid w:val="0"/>
        <w:spacing w:line="360" w:lineRule="auto"/>
        <w:jc w:val="left"/>
        <w:rPr>
          <w:rFonts w:ascii="仿宋_GB2312" w:hAnsi="仿宋_GB2312" w:eastAsia="仿宋_GB2312" w:cs="仿宋_GB2312"/>
          <w:szCs w:val="21"/>
        </w:rPr>
      </w:pPr>
      <w:r>
        <w:rPr>
          <w:rFonts w:hint="eastAsia" w:ascii="仿宋_GB2312" w:hAnsi="仿宋_GB2312" w:eastAsia="仿宋_GB2312" w:cs="仿宋_GB2312"/>
          <w:b/>
          <w:szCs w:val="21"/>
        </w:rPr>
        <w:t>　　</w:t>
      </w:r>
      <w:bookmarkStart w:id="177" w:name="_Toc27813_WPSOffice_Level2"/>
      <w:r>
        <w:rPr>
          <w:rFonts w:hint="eastAsia" w:ascii="仿宋_GB2312" w:hAnsi="仿宋_GB2312" w:eastAsia="仿宋_GB2312" w:cs="仿宋_GB2312"/>
          <w:b/>
          <w:szCs w:val="21"/>
        </w:rPr>
        <w:t>六.交货时间和交货地点</w:t>
      </w:r>
      <w:bookmarkEnd w:id="177"/>
      <w:r>
        <w:rPr>
          <w:rFonts w:hint="eastAsia" w:ascii="仿宋_GB2312" w:hAnsi="仿宋_GB2312" w:eastAsia="仿宋_GB2312" w:cs="仿宋_GB2312"/>
          <w:szCs w:val="21"/>
        </w:rPr>
        <w:t xml:space="preserve">   </w:t>
      </w:r>
    </w:p>
    <w:p>
      <w:pPr>
        <w:adjustRightInd w:val="0"/>
        <w:snapToGrid w:val="0"/>
        <w:spacing w:line="360" w:lineRule="auto"/>
        <w:jc w:val="left"/>
        <w:rPr>
          <w:rFonts w:ascii="仿宋_GB2312" w:hAnsi="仿宋_GB2312" w:eastAsia="仿宋_GB2312" w:cs="仿宋_GB2312"/>
          <w:szCs w:val="21"/>
          <w:u w:val="single"/>
        </w:rPr>
      </w:pPr>
      <w:r>
        <w:rPr>
          <w:rFonts w:hint="eastAsia" w:ascii="仿宋_GB2312" w:hAnsi="仿宋_GB2312" w:eastAsia="仿宋_GB2312" w:cs="仿宋_GB2312"/>
          <w:szCs w:val="21"/>
        </w:rPr>
        <w:t xml:space="preserve">    1.交货时间：</w:t>
      </w:r>
      <w:r>
        <w:rPr>
          <w:rFonts w:hint="eastAsia" w:ascii="仿宋_GB2312" w:hAnsi="仿宋_GB2312" w:eastAsia="仿宋_GB2312" w:cs="仿宋_GB2312"/>
          <w:szCs w:val="21"/>
          <w:u w:val="single"/>
        </w:rPr>
        <w:t xml:space="preserve">        </w:t>
      </w:r>
    </w:p>
    <w:p>
      <w:pPr>
        <w:adjustRightInd w:val="0"/>
        <w:snapToGrid w:val="0"/>
        <w:spacing w:line="360" w:lineRule="auto"/>
        <w:jc w:val="left"/>
        <w:rPr>
          <w:rFonts w:ascii="仿宋_GB2312" w:hAnsi="仿宋_GB2312" w:eastAsia="仿宋_GB2312" w:cs="仿宋_GB2312"/>
          <w:szCs w:val="21"/>
          <w:u w:val="single"/>
        </w:rPr>
      </w:pPr>
      <w:r>
        <w:rPr>
          <w:rFonts w:hint="eastAsia" w:ascii="仿宋_GB2312" w:hAnsi="仿宋_GB2312" w:eastAsia="仿宋_GB2312" w:cs="仿宋_GB2312"/>
          <w:szCs w:val="21"/>
        </w:rPr>
        <w:t xml:space="preserve">    2.交货地点：</w:t>
      </w:r>
      <w:r>
        <w:rPr>
          <w:rFonts w:hint="eastAsia" w:ascii="仿宋_GB2312" w:hAnsi="仿宋_GB2312" w:eastAsia="仿宋_GB2312" w:cs="仿宋_GB2312"/>
          <w:szCs w:val="21"/>
          <w:u w:val="single"/>
        </w:rPr>
        <w:t xml:space="preserve">        </w:t>
      </w:r>
    </w:p>
    <w:p>
      <w:pPr>
        <w:adjustRightInd w:val="0"/>
        <w:snapToGrid w:val="0"/>
        <w:spacing w:line="360" w:lineRule="auto"/>
        <w:jc w:val="left"/>
        <w:rPr>
          <w:rFonts w:ascii="仿宋_GB2312" w:hAnsi="仿宋_GB2312" w:eastAsia="仿宋_GB2312" w:cs="仿宋_GB2312"/>
          <w:b/>
          <w:szCs w:val="21"/>
        </w:rPr>
      </w:pPr>
      <w:r>
        <w:rPr>
          <w:rFonts w:hint="eastAsia" w:ascii="仿宋_GB2312" w:hAnsi="仿宋_GB2312" w:eastAsia="仿宋_GB2312" w:cs="仿宋_GB2312"/>
          <w:b/>
          <w:szCs w:val="21"/>
        </w:rPr>
        <w:t>　　</w:t>
      </w:r>
      <w:bookmarkStart w:id="178" w:name="_Toc12497_WPSOffice_Level2"/>
      <w:r>
        <w:rPr>
          <w:rFonts w:hint="eastAsia" w:ascii="仿宋_GB2312" w:hAnsi="仿宋_GB2312" w:eastAsia="仿宋_GB2312" w:cs="仿宋_GB2312"/>
          <w:b/>
          <w:szCs w:val="21"/>
        </w:rPr>
        <w:t>七.验收要求</w:t>
      </w:r>
      <w:bookmarkEnd w:id="178"/>
    </w:p>
    <w:p>
      <w:pPr>
        <w:adjustRightInd w:val="0"/>
        <w:snapToGrid w:val="0"/>
        <w:spacing w:line="360" w:lineRule="auto"/>
        <w:jc w:val="left"/>
        <w:rPr>
          <w:rFonts w:ascii="仿宋_GB2312" w:hAnsi="仿宋_GB2312" w:eastAsia="仿宋_GB2312" w:cs="仿宋_GB2312"/>
          <w:szCs w:val="21"/>
          <w:u w:val="single"/>
        </w:rPr>
      </w:pPr>
      <w:r>
        <w:rPr>
          <w:rFonts w:hint="eastAsia" w:ascii="仿宋_GB2312" w:hAnsi="仿宋_GB2312" w:eastAsia="仿宋_GB2312" w:cs="仿宋_GB2312"/>
          <w:b/>
          <w:szCs w:val="21"/>
        </w:rPr>
        <w:t xml:space="preserve">    </w:t>
      </w:r>
      <w:r>
        <w:rPr>
          <w:rFonts w:hint="eastAsia" w:ascii="仿宋_GB2312" w:hAnsi="仿宋_GB2312" w:eastAsia="仿宋_GB2312" w:cs="仿宋_GB2312"/>
          <w:szCs w:val="21"/>
        </w:rPr>
        <w:t>供方完全履行合同义务后，需方或需方的最终用户按照上述采购合同文件列明的标准进行验收，验收不合格的，供方需按照第八条第2款的约定承担相应违约责任。</w:t>
      </w:r>
    </w:p>
    <w:p>
      <w:pPr>
        <w:adjustRightInd w:val="0"/>
        <w:snapToGrid w:val="0"/>
        <w:spacing w:line="360" w:lineRule="auto"/>
        <w:jc w:val="left"/>
        <w:rPr>
          <w:rFonts w:ascii="仿宋_GB2312" w:hAnsi="仿宋_GB2312" w:eastAsia="仿宋_GB2312" w:cs="仿宋_GB2312"/>
          <w:b/>
          <w:szCs w:val="21"/>
        </w:rPr>
      </w:pPr>
      <w:r>
        <w:rPr>
          <w:rFonts w:hint="eastAsia" w:ascii="仿宋_GB2312" w:hAnsi="仿宋_GB2312" w:eastAsia="仿宋_GB2312" w:cs="仿宋_GB2312"/>
          <w:b/>
          <w:szCs w:val="21"/>
        </w:rPr>
        <w:t xml:space="preserve">    </w:t>
      </w:r>
      <w:bookmarkStart w:id="179" w:name="_Toc4868_WPSOffice_Level2"/>
      <w:r>
        <w:rPr>
          <w:rFonts w:hint="eastAsia" w:ascii="仿宋_GB2312" w:hAnsi="仿宋_GB2312" w:eastAsia="仿宋_GB2312" w:cs="仿宋_GB2312"/>
          <w:b/>
          <w:szCs w:val="21"/>
        </w:rPr>
        <w:t>八.违约责任</w:t>
      </w:r>
      <w:bookmarkEnd w:id="179"/>
    </w:p>
    <w:p>
      <w:pPr>
        <w:adjustRightInd w:val="0"/>
        <w:snapToGrid w:val="0"/>
        <w:spacing w:line="360" w:lineRule="auto"/>
        <w:jc w:val="left"/>
        <w:rPr>
          <w:rFonts w:ascii="仿宋_GB2312" w:hAnsi="仿宋_GB2312" w:eastAsia="仿宋_GB2312" w:cs="仿宋_GB2312"/>
          <w:szCs w:val="21"/>
        </w:rPr>
      </w:pPr>
      <w:r>
        <w:rPr>
          <w:rFonts w:hint="eastAsia" w:ascii="仿宋_GB2312" w:hAnsi="仿宋_GB2312" w:eastAsia="仿宋_GB2312" w:cs="仿宋_GB2312"/>
          <w:szCs w:val="21"/>
        </w:rPr>
        <w:t xml:space="preserve">    1.供方逾期供货的，每逾期一天向需方支付逾期供货金额</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%的违约金，逾期</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日的，需方有权单方面解除本协议。</w:t>
      </w:r>
    </w:p>
    <w:p>
      <w:pPr>
        <w:adjustRightInd w:val="0"/>
        <w:snapToGrid w:val="0"/>
        <w:spacing w:line="360" w:lineRule="auto"/>
        <w:jc w:val="left"/>
        <w:rPr>
          <w:rFonts w:ascii="仿宋_GB2312" w:hAnsi="仿宋_GB2312" w:eastAsia="仿宋_GB2312" w:cs="仿宋_GB2312"/>
          <w:szCs w:val="21"/>
        </w:rPr>
      </w:pPr>
      <w:r>
        <w:rPr>
          <w:rFonts w:hint="eastAsia" w:ascii="仿宋_GB2312" w:hAnsi="仿宋_GB2312" w:eastAsia="仿宋_GB2312" w:cs="仿宋_GB2312"/>
          <w:szCs w:val="21"/>
        </w:rPr>
        <w:t xml:space="preserve">    2.供方交付的货物不符合约定的，供方无条件更换符合约定的货物，并按照最终提供合格货物的日期遵照前款承担违约责任，更换一次货物后仍不符合约定的，需方有权单方面解除本协议。</w:t>
      </w:r>
    </w:p>
    <w:p>
      <w:pPr>
        <w:adjustRightInd w:val="0"/>
        <w:snapToGrid w:val="0"/>
        <w:spacing w:line="360" w:lineRule="auto"/>
        <w:jc w:val="left"/>
        <w:rPr>
          <w:rFonts w:ascii="仿宋_GB2312" w:hAnsi="仿宋_GB2312" w:eastAsia="仿宋_GB2312" w:cs="仿宋_GB2312"/>
          <w:szCs w:val="21"/>
        </w:rPr>
      </w:pPr>
      <w:r>
        <w:rPr>
          <w:rFonts w:hint="eastAsia" w:ascii="仿宋_GB2312" w:hAnsi="仿宋_GB2312" w:eastAsia="仿宋_GB2312" w:cs="仿宋_GB2312"/>
          <w:szCs w:val="21"/>
        </w:rPr>
        <w:t xml:space="preserve">    3.需方逾期付款的，每逾期一天向供方支付逾期金额</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%的违约金，逾期</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日的，供方有权单方面解除本协议。</w:t>
      </w:r>
    </w:p>
    <w:p>
      <w:pPr>
        <w:adjustRightInd w:val="0"/>
        <w:snapToGrid w:val="0"/>
        <w:spacing w:line="360" w:lineRule="auto"/>
        <w:jc w:val="left"/>
        <w:rPr>
          <w:rFonts w:ascii="仿宋_GB2312" w:hAnsi="仿宋_GB2312" w:eastAsia="仿宋_GB2312" w:cs="仿宋_GB2312"/>
          <w:b/>
          <w:szCs w:val="21"/>
        </w:rPr>
      </w:pPr>
      <w:r>
        <w:rPr>
          <w:rFonts w:hint="eastAsia" w:ascii="仿宋_GB2312" w:hAnsi="仿宋_GB2312" w:eastAsia="仿宋_GB2312" w:cs="仿宋_GB2312"/>
          <w:b/>
          <w:szCs w:val="21"/>
        </w:rPr>
        <w:t xml:space="preserve">    </w:t>
      </w:r>
      <w:bookmarkStart w:id="180" w:name="_Toc24496_WPSOffice_Level2"/>
      <w:r>
        <w:rPr>
          <w:rFonts w:hint="eastAsia" w:ascii="仿宋_GB2312" w:hAnsi="仿宋_GB2312" w:eastAsia="仿宋_GB2312" w:cs="仿宋_GB2312"/>
          <w:b/>
          <w:szCs w:val="21"/>
        </w:rPr>
        <w:t>九.争议解决</w:t>
      </w:r>
      <w:bookmarkEnd w:id="180"/>
    </w:p>
    <w:p>
      <w:pPr>
        <w:adjustRightInd w:val="0"/>
        <w:snapToGrid w:val="0"/>
        <w:spacing w:line="360" w:lineRule="auto"/>
        <w:jc w:val="left"/>
        <w:rPr>
          <w:rFonts w:ascii="仿宋_GB2312" w:hAnsi="仿宋_GB2312" w:eastAsia="仿宋_GB2312" w:cs="仿宋_GB2312"/>
          <w:b/>
          <w:szCs w:val="21"/>
        </w:rPr>
      </w:pPr>
      <w:r>
        <w:rPr>
          <w:rFonts w:hint="eastAsia" w:ascii="仿宋_GB2312" w:hAnsi="仿宋_GB2312" w:eastAsia="仿宋_GB2312" w:cs="仿宋_GB2312"/>
          <w:szCs w:val="21"/>
        </w:rPr>
        <w:t xml:space="preserve">    双方因履行本协议而产生的争议，应友好协商解决，协商不成的，任何一方可向需方所在地的人民法院提起诉讼。</w:t>
      </w:r>
    </w:p>
    <w:p>
      <w:pPr>
        <w:adjustRightInd w:val="0"/>
        <w:snapToGrid w:val="0"/>
        <w:spacing w:line="360" w:lineRule="auto"/>
        <w:jc w:val="left"/>
        <w:rPr>
          <w:rFonts w:ascii="仿宋_GB2312" w:hAnsi="仿宋_GB2312" w:eastAsia="仿宋_GB2312" w:cs="仿宋_GB2312"/>
          <w:b/>
          <w:szCs w:val="21"/>
        </w:rPr>
      </w:pPr>
      <w:r>
        <w:rPr>
          <w:rFonts w:hint="eastAsia" w:ascii="仿宋_GB2312" w:hAnsi="仿宋_GB2312" w:eastAsia="仿宋_GB2312" w:cs="仿宋_GB2312"/>
          <w:b/>
          <w:szCs w:val="21"/>
        </w:rPr>
        <w:t xml:space="preserve">    </w:t>
      </w:r>
      <w:bookmarkStart w:id="181" w:name="_Toc24974_WPSOffice_Level2"/>
      <w:r>
        <w:rPr>
          <w:rFonts w:hint="eastAsia" w:ascii="仿宋_GB2312" w:hAnsi="仿宋_GB2312" w:eastAsia="仿宋_GB2312" w:cs="仿宋_GB2312"/>
          <w:b/>
          <w:szCs w:val="21"/>
        </w:rPr>
        <w:t>十.合同生效</w:t>
      </w:r>
      <w:bookmarkEnd w:id="181"/>
    </w:p>
    <w:p>
      <w:pPr>
        <w:adjustRightInd w:val="0"/>
        <w:snapToGrid w:val="0"/>
        <w:spacing w:line="360" w:lineRule="auto"/>
        <w:ind w:firstLine="420"/>
        <w:jc w:val="left"/>
        <w:rPr>
          <w:rFonts w:ascii="仿宋_GB2312" w:hAnsi="仿宋_GB2312" w:eastAsia="仿宋_GB2312" w:cs="仿宋_GB2312"/>
          <w:szCs w:val="21"/>
        </w:rPr>
      </w:pPr>
      <w:r>
        <w:rPr>
          <w:rFonts w:hint="eastAsia" w:ascii="仿宋_GB2312" w:hAnsi="仿宋_GB2312" w:eastAsia="仿宋_GB2312" w:cs="仿宋_GB2312"/>
          <w:szCs w:val="21"/>
        </w:rPr>
        <w:t>本采购合同经双方授权代表签字盖章后生效。</w:t>
      </w:r>
    </w:p>
    <w:p>
      <w:pPr>
        <w:adjustRightInd w:val="0"/>
        <w:snapToGrid w:val="0"/>
        <w:spacing w:line="360" w:lineRule="auto"/>
        <w:ind w:firstLine="420"/>
        <w:jc w:val="left"/>
        <w:rPr>
          <w:rFonts w:ascii="仿宋_GB2312" w:hAnsi="仿宋_GB2312" w:eastAsia="仿宋_GB2312" w:cs="仿宋_GB2312"/>
          <w:szCs w:val="21"/>
        </w:rPr>
      </w:pPr>
    </w:p>
    <w:p>
      <w:pPr>
        <w:adjustRightInd w:val="0"/>
        <w:snapToGrid w:val="0"/>
        <w:spacing w:line="360" w:lineRule="auto"/>
        <w:ind w:firstLine="420"/>
        <w:jc w:val="left"/>
        <w:rPr>
          <w:rFonts w:ascii="仿宋_GB2312" w:hAnsi="仿宋_GB2312" w:eastAsia="仿宋_GB2312" w:cs="仿宋_GB2312"/>
          <w:szCs w:val="21"/>
        </w:rPr>
      </w:pPr>
    </w:p>
    <w:p>
      <w:pPr>
        <w:adjustRightInd w:val="0"/>
        <w:snapToGrid w:val="0"/>
        <w:spacing w:line="360" w:lineRule="auto"/>
        <w:ind w:firstLine="420"/>
        <w:jc w:val="left"/>
        <w:rPr>
          <w:rFonts w:ascii="仿宋_GB2312" w:hAnsi="仿宋_GB2312" w:eastAsia="仿宋_GB2312" w:cs="仿宋_GB2312"/>
          <w:szCs w:val="21"/>
        </w:rPr>
      </w:pPr>
    </w:p>
    <w:p>
      <w:pPr>
        <w:adjustRightInd w:val="0"/>
        <w:snapToGrid w:val="0"/>
        <w:spacing w:line="360" w:lineRule="auto"/>
        <w:jc w:val="left"/>
        <w:rPr>
          <w:rFonts w:ascii="仿宋_GB2312" w:hAnsi="仿宋_GB2312" w:eastAsia="仿宋_GB2312" w:cs="仿宋_GB2312"/>
          <w:szCs w:val="21"/>
        </w:rPr>
      </w:pPr>
      <w:r>
        <w:rPr>
          <w:rFonts w:hint="eastAsia" w:ascii="仿宋_GB2312" w:hAnsi="仿宋_GB2312" w:eastAsia="仿宋_GB2312" w:cs="仿宋_GB2312"/>
          <w:szCs w:val="21"/>
        </w:rPr>
        <w:t>需方（公章）：</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供方(公章)：</w:t>
      </w:r>
      <w:r>
        <w:rPr>
          <w:rFonts w:hint="eastAsia" w:ascii="仿宋_GB2312" w:hAnsi="仿宋_GB2312" w:eastAsia="仿宋_GB2312" w:cs="仿宋_GB2312"/>
          <w:szCs w:val="21"/>
          <w:u w:val="single"/>
        </w:rPr>
        <w:t xml:space="preserve">                     </w:t>
      </w:r>
    </w:p>
    <w:p>
      <w:pPr>
        <w:adjustRightInd w:val="0"/>
        <w:snapToGrid w:val="0"/>
        <w:spacing w:line="360" w:lineRule="auto"/>
        <w:jc w:val="left"/>
        <w:rPr>
          <w:rFonts w:ascii="仿宋_GB2312" w:hAnsi="仿宋_GB2312" w:eastAsia="仿宋_GB2312" w:cs="仿宋_GB2312"/>
          <w:szCs w:val="21"/>
        </w:rPr>
      </w:pPr>
      <w:r>
        <w:rPr>
          <w:rFonts w:hint="eastAsia" w:ascii="仿宋_GB2312" w:hAnsi="仿宋_GB2312" w:eastAsia="仿宋_GB2312" w:cs="仿宋_GB2312"/>
          <w:szCs w:val="21"/>
        </w:rPr>
        <w:t>法定代表人或授权代表人(签字):</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法定代表人或授权代表人(签字):</w:t>
      </w:r>
      <w:r>
        <w:rPr>
          <w:rFonts w:hint="eastAsia" w:ascii="仿宋_GB2312" w:hAnsi="仿宋_GB2312" w:eastAsia="仿宋_GB2312" w:cs="仿宋_GB2312"/>
          <w:szCs w:val="21"/>
          <w:u w:val="single"/>
        </w:rPr>
        <w:t xml:space="preserve">     </w:t>
      </w:r>
    </w:p>
    <w:p>
      <w:pPr>
        <w:adjustRightInd w:val="0"/>
        <w:snapToGrid w:val="0"/>
        <w:spacing w:line="360" w:lineRule="auto"/>
        <w:rPr>
          <w:rFonts w:ascii="仿宋_GB2312" w:hAnsi="仿宋_GB2312" w:eastAsia="仿宋_GB2312" w:cs="仿宋_GB2312"/>
          <w:szCs w:val="21"/>
          <w:u w:val="single"/>
        </w:rPr>
      </w:pPr>
      <w:r>
        <w:rPr>
          <w:rFonts w:hint="eastAsia" w:ascii="仿宋_GB2312" w:hAnsi="仿宋_GB2312" w:eastAsia="仿宋_GB2312" w:cs="仿宋_GB2312"/>
          <w:szCs w:val="21"/>
        </w:rPr>
        <w:t>地址：</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地址：</w:t>
      </w:r>
      <w:r>
        <w:rPr>
          <w:rFonts w:hint="eastAsia" w:ascii="仿宋_GB2312" w:hAnsi="仿宋_GB2312" w:eastAsia="仿宋_GB2312" w:cs="仿宋_GB2312"/>
          <w:szCs w:val="21"/>
          <w:u w:val="single"/>
        </w:rPr>
        <w:t xml:space="preserve">                            </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联系人：</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联系人：</w:t>
      </w:r>
      <w:r>
        <w:rPr>
          <w:rFonts w:hint="eastAsia" w:ascii="仿宋_GB2312" w:hAnsi="仿宋_GB2312" w:eastAsia="仿宋_GB2312" w:cs="仿宋_GB2312"/>
          <w:szCs w:val="21"/>
          <w:u w:val="single"/>
        </w:rPr>
        <w:t xml:space="preserve">                          </w:t>
      </w:r>
    </w:p>
    <w:p>
      <w:pPr>
        <w:adjustRightInd w:val="0"/>
        <w:snapToGrid w:val="0"/>
        <w:spacing w:line="360" w:lineRule="auto"/>
        <w:rPr>
          <w:rFonts w:ascii="仿宋_GB2312" w:hAnsi="仿宋_GB2312" w:eastAsia="仿宋_GB2312" w:cs="仿宋_GB2312"/>
          <w:szCs w:val="21"/>
          <w:u w:val="single"/>
        </w:rPr>
      </w:pPr>
      <w:r>
        <w:rPr>
          <w:rFonts w:hint="eastAsia" w:ascii="仿宋_GB2312" w:hAnsi="仿宋_GB2312" w:eastAsia="仿宋_GB2312" w:cs="仿宋_GB2312"/>
          <w:szCs w:val="21"/>
        </w:rPr>
        <w:t>电话：</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电话：</w:t>
      </w:r>
      <w:r>
        <w:rPr>
          <w:rFonts w:hint="eastAsia" w:ascii="仿宋_GB2312" w:hAnsi="仿宋_GB2312" w:eastAsia="仿宋_GB2312" w:cs="仿宋_GB2312"/>
          <w:szCs w:val="21"/>
          <w:u w:val="single"/>
        </w:rPr>
        <w:t xml:space="preserve">                            </w:t>
      </w:r>
    </w:p>
    <w:p>
      <w:pPr>
        <w:adjustRightInd w:val="0"/>
        <w:snapToGrid w:val="0"/>
        <w:spacing w:line="360" w:lineRule="auto"/>
        <w:rPr>
          <w:rFonts w:ascii="仿宋_GB2312" w:hAnsi="仿宋_GB2312" w:eastAsia="仿宋_GB2312" w:cs="仿宋_GB2312"/>
          <w:szCs w:val="21"/>
          <w:u w:val="single"/>
        </w:rPr>
      </w:pPr>
      <w:r>
        <w:rPr>
          <w:rFonts w:hint="eastAsia" w:ascii="仿宋_GB2312" w:hAnsi="仿宋_GB2312" w:eastAsia="仿宋_GB2312" w:cs="仿宋_GB2312"/>
          <w:szCs w:val="21"/>
        </w:rPr>
        <w:t>传真：</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传真：</w:t>
      </w:r>
      <w:r>
        <w:rPr>
          <w:rFonts w:hint="eastAsia" w:ascii="仿宋_GB2312" w:hAnsi="仿宋_GB2312" w:eastAsia="仿宋_GB2312" w:cs="仿宋_GB2312"/>
          <w:szCs w:val="21"/>
          <w:u w:val="single"/>
        </w:rPr>
        <w:t xml:space="preserve">                            </w:t>
      </w:r>
    </w:p>
    <w:p>
      <w:pPr>
        <w:adjustRightInd w:val="0"/>
        <w:snapToGrid w:val="0"/>
        <w:spacing w:line="360" w:lineRule="auto"/>
        <w:rPr>
          <w:rFonts w:ascii="仿宋_GB2312" w:hAnsi="仿宋_GB2312" w:eastAsia="仿宋_GB2312" w:cs="仿宋_GB2312"/>
          <w:szCs w:val="21"/>
          <w:u w:val="single"/>
        </w:rPr>
      </w:pPr>
      <w:r>
        <w:rPr>
          <w:rFonts w:hint="eastAsia" w:ascii="仿宋_GB2312" w:hAnsi="仿宋_GB2312" w:eastAsia="仿宋_GB2312" w:cs="仿宋_GB2312"/>
          <w:szCs w:val="21"/>
        </w:rPr>
        <w:t>邮编：</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邮编：</w:t>
      </w:r>
      <w:r>
        <w:rPr>
          <w:rFonts w:hint="eastAsia" w:ascii="仿宋_GB2312" w:hAnsi="仿宋_GB2312" w:eastAsia="仿宋_GB2312" w:cs="仿宋_GB2312"/>
          <w:szCs w:val="21"/>
          <w:u w:val="single"/>
        </w:rPr>
        <w:t xml:space="preserve">                           </w:t>
      </w:r>
    </w:p>
    <w:p>
      <w:pPr>
        <w:adjustRightInd w:val="0"/>
        <w:snapToGrid w:val="0"/>
        <w:spacing w:line="360" w:lineRule="auto"/>
        <w:rPr>
          <w:rFonts w:ascii="仿宋_GB2312" w:hAnsi="仿宋_GB2312" w:eastAsia="仿宋_GB2312" w:cs="仿宋_GB2312"/>
          <w:szCs w:val="21"/>
          <w:u w:val="single"/>
        </w:rPr>
      </w:pPr>
      <w:r>
        <w:rPr>
          <w:rFonts w:hint="eastAsia" w:ascii="仿宋_GB2312" w:hAnsi="仿宋_GB2312" w:eastAsia="仿宋_GB2312" w:cs="仿宋_GB2312"/>
          <w:szCs w:val="21"/>
        </w:rPr>
        <w:t>日期：</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日期：</w:t>
      </w:r>
      <w:r>
        <w:rPr>
          <w:rFonts w:hint="eastAsia" w:ascii="仿宋_GB2312" w:hAnsi="仿宋_GB2312" w:eastAsia="仿宋_GB2312" w:cs="仿宋_GB2312"/>
          <w:szCs w:val="21"/>
          <w:u w:val="single"/>
        </w:rPr>
        <w:t xml:space="preserve">                           </w:t>
      </w:r>
    </w:p>
    <w:p>
      <w:pPr>
        <w:wordWrap w:val="0"/>
        <w:adjustRightInd w:val="0"/>
        <w:snapToGrid w:val="0"/>
        <w:spacing w:line="360" w:lineRule="auto"/>
        <w:jc w:val="right"/>
        <w:rPr>
          <w:rFonts w:ascii="仿宋_GB2312" w:hAnsi="仿宋_GB2312" w:eastAsia="仿宋_GB2312" w:cs="仿宋_GB2312"/>
          <w:szCs w:val="21"/>
        </w:rPr>
      </w:pPr>
    </w:p>
    <w:p>
      <w:pPr>
        <w:wordWrap w:val="0"/>
        <w:adjustRightInd w:val="0"/>
        <w:snapToGrid w:val="0"/>
        <w:spacing w:line="360" w:lineRule="auto"/>
        <w:jc w:val="right"/>
        <w:rPr>
          <w:rFonts w:ascii="仿宋_GB2312" w:hAnsi="仿宋_GB2312" w:eastAsia="仿宋_GB2312" w:cs="仿宋_GB2312"/>
          <w:szCs w:val="21"/>
        </w:rPr>
      </w:pPr>
    </w:p>
    <w:sectPr>
      <w:headerReference r:id="rId5" w:type="default"/>
      <w:footerReference r:id="rId6" w:type="default"/>
      <w:pgSz w:w="11906" w:h="16838"/>
      <w:pgMar w:top="1440" w:right="1803" w:bottom="1440" w:left="1803" w:header="851" w:footer="992" w:gutter="0"/>
      <w:cols w:space="720" w:num="1"/>
      <w:docGrid w:type="linesAndChar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_x0000_s2049" o:spid="_x0000_s2049" o:spt="202" type="#_x0000_t202" style="position:absolute;left:0pt;margin-top:0pt;height:11pt;width:9.15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">
          <v:path/>
          <v:fill on="f" focussize="0,0"/>
          <v:stroke on="f" weight="0.5pt" joinstyle="miter"/>
          <v:imagedata o:title=""/>
          <o:lock v:ext="edit"/>
          <v:textbox inset="0mm,0mm,0mm,0mm" style="mso-fit-shape-to-text:t;">
            <w:txbxContent>
              <w:p>
                <w:pPr>
                  <w:pStyle w:val="12"/>
                  <w:rPr>
                    <w:rFonts w:eastAsia="宋体"/>
                  </w:rPr>
                </w:pPr>
                <w:r>
                  <w:fldChar w:fldCharType="begin"/>
                </w:r>
                <w:r>
                  <w:instrText xml:space="preserve"> PAGE  \* MERGEFORMAT </w:instrText>
                </w:r>
                <w:r>
                  <w:fldChar w:fldCharType="separate"/>
                </w:r>
                <w:r>
                  <w:t>32</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w:pict>
        <v:shape id="文本框5" o:spid="_x0000_s205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1"/>
      </w:pBdr>
    </w:pPr>
    <w:r>
      <w:rPr>
        <w:rFonts w:hint="eastAsia"/>
      </w:rPr>
      <w:t>辽宁省建设科学研究院有限责任公司设备采购项目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1"/>
      </w:pBdr>
    </w:pPr>
    <w:r>
      <w:rPr>
        <w:rFonts w:hint="eastAsia"/>
      </w:rPr>
      <w:t>辽宁省建设科学研究院有限责任公司设备采购项目</w:t>
    </w:r>
  </w:p>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7800A4"/>
    <w:multiLevelType w:val="singleLevel"/>
    <w:tmpl w:val="8D7800A4"/>
    <w:lvl w:ilvl="0" w:tentative="0">
      <w:start w:val="1"/>
      <w:numFmt w:val="chineseCounting"/>
      <w:suff w:val="space"/>
      <w:lvlText w:val="第%1章"/>
      <w:lvlJc w:val="left"/>
      <w:rPr>
        <w:rFonts w:hint="eastAsia"/>
      </w:rPr>
    </w:lvl>
  </w:abstractNum>
  <w:abstractNum w:abstractNumId="1">
    <w:nsid w:val="B4FDF470"/>
    <w:multiLevelType w:val="singleLevel"/>
    <w:tmpl w:val="B4FDF470"/>
    <w:lvl w:ilvl="0" w:tentative="0">
      <w:start w:val="1"/>
      <w:numFmt w:val="decimal"/>
      <w:suff w:val="nothing"/>
      <w:lvlText w:val="（%1）"/>
      <w:lvlJc w:val="left"/>
    </w:lvl>
  </w:abstractNum>
  <w:abstractNum w:abstractNumId="2">
    <w:nsid w:val="B9A1E8D1"/>
    <w:multiLevelType w:val="singleLevel"/>
    <w:tmpl w:val="B9A1E8D1"/>
    <w:lvl w:ilvl="0" w:tentative="0">
      <w:start w:val="1"/>
      <w:numFmt w:val="decimal"/>
      <w:suff w:val="nothing"/>
      <w:lvlText w:val="（%1）"/>
      <w:lvlJc w:val="left"/>
    </w:lvl>
  </w:abstractNum>
  <w:abstractNum w:abstractNumId="3">
    <w:nsid w:val="27E8E525"/>
    <w:multiLevelType w:val="singleLevel"/>
    <w:tmpl w:val="27E8E525"/>
    <w:lvl w:ilvl="0" w:tentative="0">
      <w:start w:val="1"/>
      <w:numFmt w:val="decimal"/>
      <w:suff w:val="nothing"/>
      <w:lvlText w:val="（%1）"/>
      <w:lvlJc w:val="left"/>
    </w:lvl>
  </w:abstractNum>
  <w:abstractNum w:abstractNumId="4">
    <w:nsid w:val="420C153B"/>
    <w:multiLevelType w:val="multilevel"/>
    <w:tmpl w:val="420C153B"/>
    <w:lvl w:ilvl="0" w:tentative="0">
      <w:start w:val="1"/>
      <w:numFmt w:val="decimal"/>
      <w:pStyle w:val="36"/>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9"/>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IwM2FlNmM5NGJkMWFkZTBkNmYwMzlhNTg0NzYwZTYifQ=="/>
  </w:docVars>
  <w:rsids>
    <w:rsidRoot w:val="35AB3B2B"/>
    <w:rsid w:val="00001D20"/>
    <w:rsid w:val="0000641B"/>
    <w:rsid w:val="00016A7D"/>
    <w:rsid w:val="00017AF4"/>
    <w:rsid w:val="00024251"/>
    <w:rsid w:val="000316FC"/>
    <w:rsid w:val="00032240"/>
    <w:rsid w:val="00051172"/>
    <w:rsid w:val="00056F1E"/>
    <w:rsid w:val="000577D5"/>
    <w:rsid w:val="00062FCE"/>
    <w:rsid w:val="00063096"/>
    <w:rsid w:val="0007065F"/>
    <w:rsid w:val="000730A7"/>
    <w:rsid w:val="00080F44"/>
    <w:rsid w:val="00084D3F"/>
    <w:rsid w:val="000860B2"/>
    <w:rsid w:val="00092BC6"/>
    <w:rsid w:val="000A696E"/>
    <w:rsid w:val="000B6FF4"/>
    <w:rsid w:val="000C3A16"/>
    <w:rsid w:val="000D2859"/>
    <w:rsid w:val="000E2E67"/>
    <w:rsid w:val="000E440E"/>
    <w:rsid w:val="000E56DC"/>
    <w:rsid w:val="000E663A"/>
    <w:rsid w:val="000F0A3D"/>
    <w:rsid w:val="00110001"/>
    <w:rsid w:val="00112D2F"/>
    <w:rsid w:val="0011622C"/>
    <w:rsid w:val="00125079"/>
    <w:rsid w:val="00151C94"/>
    <w:rsid w:val="00153E3D"/>
    <w:rsid w:val="001711BB"/>
    <w:rsid w:val="001752F1"/>
    <w:rsid w:val="00180D74"/>
    <w:rsid w:val="001A10E9"/>
    <w:rsid w:val="001A2526"/>
    <w:rsid w:val="001B28CD"/>
    <w:rsid w:val="001C458B"/>
    <w:rsid w:val="001C6199"/>
    <w:rsid w:val="001D6499"/>
    <w:rsid w:val="001E1E36"/>
    <w:rsid w:val="001E32C3"/>
    <w:rsid w:val="001E64CB"/>
    <w:rsid w:val="001F2B1F"/>
    <w:rsid w:val="00220495"/>
    <w:rsid w:val="002220C1"/>
    <w:rsid w:val="00223C9B"/>
    <w:rsid w:val="00232F4A"/>
    <w:rsid w:val="00233662"/>
    <w:rsid w:val="00237843"/>
    <w:rsid w:val="00250B65"/>
    <w:rsid w:val="00254A05"/>
    <w:rsid w:val="00267863"/>
    <w:rsid w:val="00275045"/>
    <w:rsid w:val="00285E04"/>
    <w:rsid w:val="00297998"/>
    <w:rsid w:val="002A262E"/>
    <w:rsid w:val="002B2A7C"/>
    <w:rsid w:val="002B2B54"/>
    <w:rsid w:val="002D095A"/>
    <w:rsid w:val="002D1FB7"/>
    <w:rsid w:val="002D7138"/>
    <w:rsid w:val="002F309C"/>
    <w:rsid w:val="003000ED"/>
    <w:rsid w:val="00302A71"/>
    <w:rsid w:val="00306029"/>
    <w:rsid w:val="003216E0"/>
    <w:rsid w:val="00333267"/>
    <w:rsid w:val="00347D42"/>
    <w:rsid w:val="003509B9"/>
    <w:rsid w:val="00362E10"/>
    <w:rsid w:val="00364BD0"/>
    <w:rsid w:val="00375383"/>
    <w:rsid w:val="003879AD"/>
    <w:rsid w:val="00393C8D"/>
    <w:rsid w:val="003A0A83"/>
    <w:rsid w:val="003A0C5B"/>
    <w:rsid w:val="003A32A1"/>
    <w:rsid w:val="003B1A07"/>
    <w:rsid w:val="003B3DB5"/>
    <w:rsid w:val="003B3F78"/>
    <w:rsid w:val="003B5816"/>
    <w:rsid w:val="003C2E8F"/>
    <w:rsid w:val="003C32AC"/>
    <w:rsid w:val="003C63A6"/>
    <w:rsid w:val="003C7F66"/>
    <w:rsid w:val="003D27FC"/>
    <w:rsid w:val="003E2902"/>
    <w:rsid w:val="003F0353"/>
    <w:rsid w:val="003F2785"/>
    <w:rsid w:val="003F38B1"/>
    <w:rsid w:val="003F7367"/>
    <w:rsid w:val="00403226"/>
    <w:rsid w:val="004043F3"/>
    <w:rsid w:val="0040465C"/>
    <w:rsid w:val="0040495F"/>
    <w:rsid w:val="0042221A"/>
    <w:rsid w:val="00425155"/>
    <w:rsid w:val="00426C65"/>
    <w:rsid w:val="00440750"/>
    <w:rsid w:val="00442823"/>
    <w:rsid w:val="0045093C"/>
    <w:rsid w:val="0045483E"/>
    <w:rsid w:val="00465DC4"/>
    <w:rsid w:val="0048013C"/>
    <w:rsid w:val="00481BAD"/>
    <w:rsid w:val="004838DB"/>
    <w:rsid w:val="004838DC"/>
    <w:rsid w:val="004871B2"/>
    <w:rsid w:val="00496012"/>
    <w:rsid w:val="0049745C"/>
    <w:rsid w:val="004A1A92"/>
    <w:rsid w:val="004A1D8B"/>
    <w:rsid w:val="004A56A0"/>
    <w:rsid w:val="004C3AE2"/>
    <w:rsid w:val="004C5563"/>
    <w:rsid w:val="004C7388"/>
    <w:rsid w:val="004E3769"/>
    <w:rsid w:val="004E4BAC"/>
    <w:rsid w:val="004E7D7A"/>
    <w:rsid w:val="005006DE"/>
    <w:rsid w:val="005018C5"/>
    <w:rsid w:val="00502250"/>
    <w:rsid w:val="00502E90"/>
    <w:rsid w:val="0050365F"/>
    <w:rsid w:val="00513444"/>
    <w:rsid w:val="005227FD"/>
    <w:rsid w:val="005448AD"/>
    <w:rsid w:val="00552A48"/>
    <w:rsid w:val="0055604D"/>
    <w:rsid w:val="0055608C"/>
    <w:rsid w:val="0056074F"/>
    <w:rsid w:val="00563D30"/>
    <w:rsid w:val="00566384"/>
    <w:rsid w:val="005756BA"/>
    <w:rsid w:val="00575A00"/>
    <w:rsid w:val="00575F8E"/>
    <w:rsid w:val="00584C97"/>
    <w:rsid w:val="00592F0D"/>
    <w:rsid w:val="005A032D"/>
    <w:rsid w:val="005A21BA"/>
    <w:rsid w:val="005A2D77"/>
    <w:rsid w:val="005C11FC"/>
    <w:rsid w:val="005D49FC"/>
    <w:rsid w:val="005D523F"/>
    <w:rsid w:val="005D57F4"/>
    <w:rsid w:val="005E4A02"/>
    <w:rsid w:val="005E6291"/>
    <w:rsid w:val="005F2452"/>
    <w:rsid w:val="005F3121"/>
    <w:rsid w:val="0060192E"/>
    <w:rsid w:val="006039A0"/>
    <w:rsid w:val="006072BB"/>
    <w:rsid w:val="0062157E"/>
    <w:rsid w:val="006279B9"/>
    <w:rsid w:val="006314BF"/>
    <w:rsid w:val="00633CA8"/>
    <w:rsid w:val="00635F97"/>
    <w:rsid w:val="00636D14"/>
    <w:rsid w:val="0064074B"/>
    <w:rsid w:val="00642EAC"/>
    <w:rsid w:val="006527DF"/>
    <w:rsid w:val="006546F2"/>
    <w:rsid w:val="00684C44"/>
    <w:rsid w:val="0069059A"/>
    <w:rsid w:val="0069180C"/>
    <w:rsid w:val="00696814"/>
    <w:rsid w:val="0069767F"/>
    <w:rsid w:val="006A7E7A"/>
    <w:rsid w:val="006B3B1F"/>
    <w:rsid w:val="006D21BC"/>
    <w:rsid w:val="006D4E40"/>
    <w:rsid w:val="006D5B4F"/>
    <w:rsid w:val="006D6694"/>
    <w:rsid w:val="006F5C69"/>
    <w:rsid w:val="006F7A28"/>
    <w:rsid w:val="0070077B"/>
    <w:rsid w:val="00707C9D"/>
    <w:rsid w:val="0071381C"/>
    <w:rsid w:val="0072714B"/>
    <w:rsid w:val="00741475"/>
    <w:rsid w:val="00745F70"/>
    <w:rsid w:val="00747A1F"/>
    <w:rsid w:val="00755872"/>
    <w:rsid w:val="00764EE8"/>
    <w:rsid w:val="00766171"/>
    <w:rsid w:val="0077148D"/>
    <w:rsid w:val="007748E1"/>
    <w:rsid w:val="00783E61"/>
    <w:rsid w:val="00784E38"/>
    <w:rsid w:val="00791335"/>
    <w:rsid w:val="00794E38"/>
    <w:rsid w:val="007A547D"/>
    <w:rsid w:val="007C2CCC"/>
    <w:rsid w:val="007E0B30"/>
    <w:rsid w:val="007E7284"/>
    <w:rsid w:val="007F0B23"/>
    <w:rsid w:val="007F14E4"/>
    <w:rsid w:val="007F1855"/>
    <w:rsid w:val="007F18A5"/>
    <w:rsid w:val="007F2363"/>
    <w:rsid w:val="007F315A"/>
    <w:rsid w:val="007F774A"/>
    <w:rsid w:val="00803A51"/>
    <w:rsid w:val="00807F35"/>
    <w:rsid w:val="00824D30"/>
    <w:rsid w:val="00825B99"/>
    <w:rsid w:val="00830A34"/>
    <w:rsid w:val="00837264"/>
    <w:rsid w:val="0085543B"/>
    <w:rsid w:val="00876A74"/>
    <w:rsid w:val="0089410C"/>
    <w:rsid w:val="008B115B"/>
    <w:rsid w:val="008C5D6C"/>
    <w:rsid w:val="008D1E72"/>
    <w:rsid w:val="008D2B28"/>
    <w:rsid w:val="008D32DE"/>
    <w:rsid w:val="008E1F6C"/>
    <w:rsid w:val="008E20CD"/>
    <w:rsid w:val="008E25DF"/>
    <w:rsid w:val="008E37AC"/>
    <w:rsid w:val="008E5B7A"/>
    <w:rsid w:val="008F0CD3"/>
    <w:rsid w:val="008F1C49"/>
    <w:rsid w:val="008F249C"/>
    <w:rsid w:val="008F4B0A"/>
    <w:rsid w:val="008F6E80"/>
    <w:rsid w:val="008F7CA4"/>
    <w:rsid w:val="00900E6A"/>
    <w:rsid w:val="009012AC"/>
    <w:rsid w:val="00903C7C"/>
    <w:rsid w:val="00927C4F"/>
    <w:rsid w:val="009347D9"/>
    <w:rsid w:val="00936C49"/>
    <w:rsid w:val="00937ED2"/>
    <w:rsid w:val="00944572"/>
    <w:rsid w:val="00946992"/>
    <w:rsid w:val="0094701F"/>
    <w:rsid w:val="00953227"/>
    <w:rsid w:val="00962102"/>
    <w:rsid w:val="009740DF"/>
    <w:rsid w:val="00987F43"/>
    <w:rsid w:val="00994CC8"/>
    <w:rsid w:val="009A12A4"/>
    <w:rsid w:val="009A3A1B"/>
    <w:rsid w:val="009A5F69"/>
    <w:rsid w:val="009A70BD"/>
    <w:rsid w:val="009A760F"/>
    <w:rsid w:val="009B2A17"/>
    <w:rsid w:val="009B3E71"/>
    <w:rsid w:val="009E428A"/>
    <w:rsid w:val="009F4690"/>
    <w:rsid w:val="00A05D3C"/>
    <w:rsid w:val="00A155F7"/>
    <w:rsid w:val="00A20495"/>
    <w:rsid w:val="00A237C2"/>
    <w:rsid w:val="00A2757B"/>
    <w:rsid w:val="00A30936"/>
    <w:rsid w:val="00A31DEB"/>
    <w:rsid w:val="00A413A6"/>
    <w:rsid w:val="00A429CD"/>
    <w:rsid w:val="00A77A63"/>
    <w:rsid w:val="00A82127"/>
    <w:rsid w:val="00AB297E"/>
    <w:rsid w:val="00AC4735"/>
    <w:rsid w:val="00AC4F4E"/>
    <w:rsid w:val="00AD58F8"/>
    <w:rsid w:val="00AE6103"/>
    <w:rsid w:val="00AF702F"/>
    <w:rsid w:val="00B0123E"/>
    <w:rsid w:val="00B02122"/>
    <w:rsid w:val="00B34597"/>
    <w:rsid w:val="00B34B5B"/>
    <w:rsid w:val="00B35BD1"/>
    <w:rsid w:val="00B414B7"/>
    <w:rsid w:val="00B47161"/>
    <w:rsid w:val="00B47A77"/>
    <w:rsid w:val="00B543BE"/>
    <w:rsid w:val="00B7311D"/>
    <w:rsid w:val="00B82712"/>
    <w:rsid w:val="00B91F38"/>
    <w:rsid w:val="00B975AE"/>
    <w:rsid w:val="00B97FAC"/>
    <w:rsid w:val="00BA12A8"/>
    <w:rsid w:val="00BA7264"/>
    <w:rsid w:val="00BB1D83"/>
    <w:rsid w:val="00BB5E97"/>
    <w:rsid w:val="00BB6AEE"/>
    <w:rsid w:val="00BC22DA"/>
    <w:rsid w:val="00BD03EB"/>
    <w:rsid w:val="00BD6D32"/>
    <w:rsid w:val="00BF2574"/>
    <w:rsid w:val="00BF4409"/>
    <w:rsid w:val="00BF5725"/>
    <w:rsid w:val="00C041B7"/>
    <w:rsid w:val="00C16AB5"/>
    <w:rsid w:val="00C25539"/>
    <w:rsid w:val="00C2639B"/>
    <w:rsid w:val="00C33BCD"/>
    <w:rsid w:val="00C51D15"/>
    <w:rsid w:val="00C712DC"/>
    <w:rsid w:val="00C9111A"/>
    <w:rsid w:val="00CA0F00"/>
    <w:rsid w:val="00CA7336"/>
    <w:rsid w:val="00CB2ABA"/>
    <w:rsid w:val="00CB6105"/>
    <w:rsid w:val="00CC7443"/>
    <w:rsid w:val="00CD33F5"/>
    <w:rsid w:val="00CD5965"/>
    <w:rsid w:val="00CE49B1"/>
    <w:rsid w:val="00CF06D6"/>
    <w:rsid w:val="00CF1434"/>
    <w:rsid w:val="00CF3752"/>
    <w:rsid w:val="00CF77F2"/>
    <w:rsid w:val="00D03643"/>
    <w:rsid w:val="00D20DC8"/>
    <w:rsid w:val="00D230DA"/>
    <w:rsid w:val="00D249CE"/>
    <w:rsid w:val="00D31C69"/>
    <w:rsid w:val="00D33D22"/>
    <w:rsid w:val="00D34A65"/>
    <w:rsid w:val="00D411F2"/>
    <w:rsid w:val="00D52014"/>
    <w:rsid w:val="00D60B11"/>
    <w:rsid w:val="00D62D2E"/>
    <w:rsid w:val="00D70A03"/>
    <w:rsid w:val="00D81F13"/>
    <w:rsid w:val="00D8435D"/>
    <w:rsid w:val="00D87717"/>
    <w:rsid w:val="00D95734"/>
    <w:rsid w:val="00DA4744"/>
    <w:rsid w:val="00DB10A5"/>
    <w:rsid w:val="00DB3F78"/>
    <w:rsid w:val="00DB41F3"/>
    <w:rsid w:val="00DD06CF"/>
    <w:rsid w:val="00DD084B"/>
    <w:rsid w:val="00DE1C44"/>
    <w:rsid w:val="00DE76CC"/>
    <w:rsid w:val="00DF3DDB"/>
    <w:rsid w:val="00E0152F"/>
    <w:rsid w:val="00E01590"/>
    <w:rsid w:val="00E01596"/>
    <w:rsid w:val="00E10E5B"/>
    <w:rsid w:val="00E12ACD"/>
    <w:rsid w:val="00E13885"/>
    <w:rsid w:val="00E22419"/>
    <w:rsid w:val="00E4425F"/>
    <w:rsid w:val="00E51C62"/>
    <w:rsid w:val="00E5659A"/>
    <w:rsid w:val="00E573AB"/>
    <w:rsid w:val="00E83E68"/>
    <w:rsid w:val="00EA2553"/>
    <w:rsid w:val="00EA4680"/>
    <w:rsid w:val="00EA6FE2"/>
    <w:rsid w:val="00EB5386"/>
    <w:rsid w:val="00EB6009"/>
    <w:rsid w:val="00EC2126"/>
    <w:rsid w:val="00EC3D6C"/>
    <w:rsid w:val="00EE5672"/>
    <w:rsid w:val="00EE68FA"/>
    <w:rsid w:val="00EF29D6"/>
    <w:rsid w:val="00F0434D"/>
    <w:rsid w:val="00F05317"/>
    <w:rsid w:val="00F054E3"/>
    <w:rsid w:val="00F05EBD"/>
    <w:rsid w:val="00F15A64"/>
    <w:rsid w:val="00F16439"/>
    <w:rsid w:val="00F16FF4"/>
    <w:rsid w:val="00F260E3"/>
    <w:rsid w:val="00F3061C"/>
    <w:rsid w:val="00F31388"/>
    <w:rsid w:val="00F44C10"/>
    <w:rsid w:val="00F5200B"/>
    <w:rsid w:val="00F61503"/>
    <w:rsid w:val="00F64DEA"/>
    <w:rsid w:val="00F67C2D"/>
    <w:rsid w:val="00F7590E"/>
    <w:rsid w:val="00F94824"/>
    <w:rsid w:val="00FB36D9"/>
    <w:rsid w:val="00FC15F9"/>
    <w:rsid w:val="00FC4D4A"/>
    <w:rsid w:val="00FC6CD4"/>
    <w:rsid w:val="00FC7FD4"/>
    <w:rsid w:val="00FF2C4E"/>
    <w:rsid w:val="00FF5DD6"/>
    <w:rsid w:val="01007E42"/>
    <w:rsid w:val="01275D20"/>
    <w:rsid w:val="01721DB0"/>
    <w:rsid w:val="017734C4"/>
    <w:rsid w:val="01864D83"/>
    <w:rsid w:val="01874985"/>
    <w:rsid w:val="019A5532"/>
    <w:rsid w:val="01A4531D"/>
    <w:rsid w:val="01F376F8"/>
    <w:rsid w:val="029E7AD0"/>
    <w:rsid w:val="02A16E70"/>
    <w:rsid w:val="02F545EC"/>
    <w:rsid w:val="02FA30D3"/>
    <w:rsid w:val="03090322"/>
    <w:rsid w:val="032759B1"/>
    <w:rsid w:val="036F159C"/>
    <w:rsid w:val="03A07AD7"/>
    <w:rsid w:val="03A646E8"/>
    <w:rsid w:val="03D0434E"/>
    <w:rsid w:val="03EC73DD"/>
    <w:rsid w:val="049D565A"/>
    <w:rsid w:val="04AC72EC"/>
    <w:rsid w:val="0518537F"/>
    <w:rsid w:val="05190704"/>
    <w:rsid w:val="057B7AFF"/>
    <w:rsid w:val="0580226C"/>
    <w:rsid w:val="059B2E14"/>
    <w:rsid w:val="059D5CC0"/>
    <w:rsid w:val="05AA531D"/>
    <w:rsid w:val="05CD3179"/>
    <w:rsid w:val="05D067D9"/>
    <w:rsid w:val="05FE190F"/>
    <w:rsid w:val="06306B73"/>
    <w:rsid w:val="06750C66"/>
    <w:rsid w:val="0685583E"/>
    <w:rsid w:val="069D7E4F"/>
    <w:rsid w:val="06DB7470"/>
    <w:rsid w:val="06EF58D3"/>
    <w:rsid w:val="06F4797B"/>
    <w:rsid w:val="07026F93"/>
    <w:rsid w:val="07116147"/>
    <w:rsid w:val="075E76FE"/>
    <w:rsid w:val="079B0BC0"/>
    <w:rsid w:val="07B34DB3"/>
    <w:rsid w:val="07D93846"/>
    <w:rsid w:val="07DB72E7"/>
    <w:rsid w:val="07E412EC"/>
    <w:rsid w:val="07FA6F04"/>
    <w:rsid w:val="082623B4"/>
    <w:rsid w:val="0847041D"/>
    <w:rsid w:val="0855720F"/>
    <w:rsid w:val="085B4F44"/>
    <w:rsid w:val="088D5F5C"/>
    <w:rsid w:val="08A26242"/>
    <w:rsid w:val="094C565A"/>
    <w:rsid w:val="096D5AA7"/>
    <w:rsid w:val="0997077C"/>
    <w:rsid w:val="09FD11BF"/>
    <w:rsid w:val="0A0A4D39"/>
    <w:rsid w:val="0A13499B"/>
    <w:rsid w:val="0A1F002E"/>
    <w:rsid w:val="0A260FC3"/>
    <w:rsid w:val="0A2B6A3F"/>
    <w:rsid w:val="0A552DB6"/>
    <w:rsid w:val="0A565D95"/>
    <w:rsid w:val="0AB823C4"/>
    <w:rsid w:val="0ACA4546"/>
    <w:rsid w:val="0B14682F"/>
    <w:rsid w:val="0B6742E6"/>
    <w:rsid w:val="0B825441"/>
    <w:rsid w:val="0BA525D8"/>
    <w:rsid w:val="0BD50CE3"/>
    <w:rsid w:val="0BF55B92"/>
    <w:rsid w:val="0C1D65EF"/>
    <w:rsid w:val="0C2F6006"/>
    <w:rsid w:val="0C426CB3"/>
    <w:rsid w:val="0C5056AF"/>
    <w:rsid w:val="0C5B37C6"/>
    <w:rsid w:val="0C602928"/>
    <w:rsid w:val="0C8352C9"/>
    <w:rsid w:val="0C88726E"/>
    <w:rsid w:val="0C9544D8"/>
    <w:rsid w:val="0CCB7B51"/>
    <w:rsid w:val="0CD00D4A"/>
    <w:rsid w:val="0CE866DD"/>
    <w:rsid w:val="0D017521"/>
    <w:rsid w:val="0D416E49"/>
    <w:rsid w:val="0D5B2BA8"/>
    <w:rsid w:val="0D7E0573"/>
    <w:rsid w:val="0D8F1B47"/>
    <w:rsid w:val="0DA0360B"/>
    <w:rsid w:val="0DA47700"/>
    <w:rsid w:val="0DB55C17"/>
    <w:rsid w:val="0DC134A7"/>
    <w:rsid w:val="0E3966AF"/>
    <w:rsid w:val="0E4D03C4"/>
    <w:rsid w:val="0E512BF8"/>
    <w:rsid w:val="0E5F3720"/>
    <w:rsid w:val="0EF37672"/>
    <w:rsid w:val="0EF46240"/>
    <w:rsid w:val="0F1964F3"/>
    <w:rsid w:val="0F465E03"/>
    <w:rsid w:val="0F5002B6"/>
    <w:rsid w:val="0F620FFF"/>
    <w:rsid w:val="0F681E22"/>
    <w:rsid w:val="0F6C20F8"/>
    <w:rsid w:val="0F8E13D8"/>
    <w:rsid w:val="0F9262E5"/>
    <w:rsid w:val="0FA13348"/>
    <w:rsid w:val="0FEE60A0"/>
    <w:rsid w:val="100A7702"/>
    <w:rsid w:val="100B5B75"/>
    <w:rsid w:val="10390CED"/>
    <w:rsid w:val="10797991"/>
    <w:rsid w:val="108D7FEC"/>
    <w:rsid w:val="10A71513"/>
    <w:rsid w:val="10AB2F29"/>
    <w:rsid w:val="10C34A85"/>
    <w:rsid w:val="10C621B8"/>
    <w:rsid w:val="10EA4654"/>
    <w:rsid w:val="10EB0A61"/>
    <w:rsid w:val="10F96CD3"/>
    <w:rsid w:val="110662B7"/>
    <w:rsid w:val="110D477C"/>
    <w:rsid w:val="111125C9"/>
    <w:rsid w:val="11230728"/>
    <w:rsid w:val="114317C8"/>
    <w:rsid w:val="11504EEC"/>
    <w:rsid w:val="117E3EBF"/>
    <w:rsid w:val="11921F79"/>
    <w:rsid w:val="1195439E"/>
    <w:rsid w:val="11A63895"/>
    <w:rsid w:val="11AA0E33"/>
    <w:rsid w:val="11D465DE"/>
    <w:rsid w:val="11DB026D"/>
    <w:rsid w:val="11F35E10"/>
    <w:rsid w:val="121E003E"/>
    <w:rsid w:val="123238F4"/>
    <w:rsid w:val="124E6914"/>
    <w:rsid w:val="128276A4"/>
    <w:rsid w:val="12871737"/>
    <w:rsid w:val="12A519C2"/>
    <w:rsid w:val="12AB754E"/>
    <w:rsid w:val="12B45137"/>
    <w:rsid w:val="12D84CD4"/>
    <w:rsid w:val="12F51579"/>
    <w:rsid w:val="12FD7CCA"/>
    <w:rsid w:val="13042B7A"/>
    <w:rsid w:val="130D14A1"/>
    <w:rsid w:val="130F2641"/>
    <w:rsid w:val="13167841"/>
    <w:rsid w:val="131909C4"/>
    <w:rsid w:val="131F2662"/>
    <w:rsid w:val="137139DD"/>
    <w:rsid w:val="13B47F15"/>
    <w:rsid w:val="13C139AF"/>
    <w:rsid w:val="13E01C4A"/>
    <w:rsid w:val="14011AE1"/>
    <w:rsid w:val="14061DFC"/>
    <w:rsid w:val="14333776"/>
    <w:rsid w:val="14350BA5"/>
    <w:rsid w:val="144E16AB"/>
    <w:rsid w:val="144F6715"/>
    <w:rsid w:val="147A16BB"/>
    <w:rsid w:val="149C206F"/>
    <w:rsid w:val="14AA5797"/>
    <w:rsid w:val="154D743D"/>
    <w:rsid w:val="15667555"/>
    <w:rsid w:val="158D492B"/>
    <w:rsid w:val="15A97268"/>
    <w:rsid w:val="15CF1DD7"/>
    <w:rsid w:val="15E224A7"/>
    <w:rsid w:val="160C07B5"/>
    <w:rsid w:val="16150220"/>
    <w:rsid w:val="163336D0"/>
    <w:rsid w:val="16397A1B"/>
    <w:rsid w:val="164342FA"/>
    <w:rsid w:val="165351E7"/>
    <w:rsid w:val="165770B0"/>
    <w:rsid w:val="16A22BEB"/>
    <w:rsid w:val="16CB645F"/>
    <w:rsid w:val="16E11B7C"/>
    <w:rsid w:val="171820A2"/>
    <w:rsid w:val="171877C6"/>
    <w:rsid w:val="17441BAB"/>
    <w:rsid w:val="17571001"/>
    <w:rsid w:val="17647109"/>
    <w:rsid w:val="17707BBF"/>
    <w:rsid w:val="177572AC"/>
    <w:rsid w:val="177573E0"/>
    <w:rsid w:val="17776970"/>
    <w:rsid w:val="178C5BD7"/>
    <w:rsid w:val="179E6119"/>
    <w:rsid w:val="17BA1FA3"/>
    <w:rsid w:val="17CB05D4"/>
    <w:rsid w:val="17CF624F"/>
    <w:rsid w:val="17D10889"/>
    <w:rsid w:val="17D66BDE"/>
    <w:rsid w:val="181270D8"/>
    <w:rsid w:val="183A7AB3"/>
    <w:rsid w:val="18402742"/>
    <w:rsid w:val="185C4B83"/>
    <w:rsid w:val="18C46FB6"/>
    <w:rsid w:val="18C80336"/>
    <w:rsid w:val="18F87F93"/>
    <w:rsid w:val="18FD7E4F"/>
    <w:rsid w:val="190C0B53"/>
    <w:rsid w:val="19487F01"/>
    <w:rsid w:val="19962C12"/>
    <w:rsid w:val="19AE3FA6"/>
    <w:rsid w:val="19F8357D"/>
    <w:rsid w:val="1A725A65"/>
    <w:rsid w:val="1ABB13E2"/>
    <w:rsid w:val="1ACA77FB"/>
    <w:rsid w:val="1ACC5BF8"/>
    <w:rsid w:val="1AD774CB"/>
    <w:rsid w:val="1AE92FD5"/>
    <w:rsid w:val="1B1E67F8"/>
    <w:rsid w:val="1B200CF6"/>
    <w:rsid w:val="1B2D11D5"/>
    <w:rsid w:val="1B390BDC"/>
    <w:rsid w:val="1B4E55E8"/>
    <w:rsid w:val="1B6E0CFA"/>
    <w:rsid w:val="1B8E7170"/>
    <w:rsid w:val="1BBA5519"/>
    <w:rsid w:val="1BBD111D"/>
    <w:rsid w:val="1BE0443F"/>
    <w:rsid w:val="1BF25FE6"/>
    <w:rsid w:val="1C201811"/>
    <w:rsid w:val="1C471722"/>
    <w:rsid w:val="1C5C588F"/>
    <w:rsid w:val="1C983F97"/>
    <w:rsid w:val="1CB1569A"/>
    <w:rsid w:val="1CB313F6"/>
    <w:rsid w:val="1CC62EF2"/>
    <w:rsid w:val="1CEF0D6A"/>
    <w:rsid w:val="1CFB6B14"/>
    <w:rsid w:val="1CFD7982"/>
    <w:rsid w:val="1D3C45B0"/>
    <w:rsid w:val="1D3F134F"/>
    <w:rsid w:val="1D4028B0"/>
    <w:rsid w:val="1D464944"/>
    <w:rsid w:val="1D613CFF"/>
    <w:rsid w:val="1D9274BD"/>
    <w:rsid w:val="1E00462C"/>
    <w:rsid w:val="1E1C5E73"/>
    <w:rsid w:val="1E3D5BFF"/>
    <w:rsid w:val="1E3F5B0A"/>
    <w:rsid w:val="1E402DD2"/>
    <w:rsid w:val="1E462655"/>
    <w:rsid w:val="1E5B585E"/>
    <w:rsid w:val="1E703E54"/>
    <w:rsid w:val="1EA0459D"/>
    <w:rsid w:val="1EA84ECC"/>
    <w:rsid w:val="1EB21D4C"/>
    <w:rsid w:val="1EB43C61"/>
    <w:rsid w:val="1ECC5D06"/>
    <w:rsid w:val="1ED42809"/>
    <w:rsid w:val="1EF26162"/>
    <w:rsid w:val="1F64740B"/>
    <w:rsid w:val="1F6A2CF4"/>
    <w:rsid w:val="1F9F2549"/>
    <w:rsid w:val="1FA267BE"/>
    <w:rsid w:val="1FCC5382"/>
    <w:rsid w:val="1FD86B10"/>
    <w:rsid w:val="1FFD6FC8"/>
    <w:rsid w:val="201221D2"/>
    <w:rsid w:val="202279CC"/>
    <w:rsid w:val="20441B19"/>
    <w:rsid w:val="20663493"/>
    <w:rsid w:val="2069018D"/>
    <w:rsid w:val="20840D3F"/>
    <w:rsid w:val="208B08DC"/>
    <w:rsid w:val="20A0219D"/>
    <w:rsid w:val="20AB38D2"/>
    <w:rsid w:val="20B60991"/>
    <w:rsid w:val="20B87A68"/>
    <w:rsid w:val="20BF45FE"/>
    <w:rsid w:val="20C70459"/>
    <w:rsid w:val="2102069D"/>
    <w:rsid w:val="2106288F"/>
    <w:rsid w:val="21082292"/>
    <w:rsid w:val="21530181"/>
    <w:rsid w:val="218F4AF7"/>
    <w:rsid w:val="21C9221A"/>
    <w:rsid w:val="21EC1137"/>
    <w:rsid w:val="22160B82"/>
    <w:rsid w:val="228952D6"/>
    <w:rsid w:val="2297314D"/>
    <w:rsid w:val="229F23A9"/>
    <w:rsid w:val="22A279E3"/>
    <w:rsid w:val="22BA2B41"/>
    <w:rsid w:val="22D26F9A"/>
    <w:rsid w:val="23265B6F"/>
    <w:rsid w:val="233C7E85"/>
    <w:rsid w:val="23704462"/>
    <w:rsid w:val="23AF69F1"/>
    <w:rsid w:val="23B12896"/>
    <w:rsid w:val="23CB0902"/>
    <w:rsid w:val="23CC6135"/>
    <w:rsid w:val="23E11A3F"/>
    <w:rsid w:val="23F316BB"/>
    <w:rsid w:val="244C195F"/>
    <w:rsid w:val="24763848"/>
    <w:rsid w:val="247C12B5"/>
    <w:rsid w:val="24827E18"/>
    <w:rsid w:val="24963225"/>
    <w:rsid w:val="24C31569"/>
    <w:rsid w:val="24C9231F"/>
    <w:rsid w:val="24D52D8A"/>
    <w:rsid w:val="24E47E3B"/>
    <w:rsid w:val="25377C12"/>
    <w:rsid w:val="25534670"/>
    <w:rsid w:val="25752CBA"/>
    <w:rsid w:val="25902E9C"/>
    <w:rsid w:val="259C12E9"/>
    <w:rsid w:val="25B009E4"/>
    <w:rsid w:val="25B0273C"/>
    <w:rsid w:val="25D45C3E"/>
    <w:rsid w:val="25DD61F7"/>
    <w:rsid w:val="25E81861"/>
    <w:rsid w:val="26034EF6"/>
    <w:rsid w:val="260E6047"/>
    <w:rsid w:val="263D5C2C"/>
    <w:rsid w:val="2682292E"/>
    <w:rsid w:val="26AF716B"/>
    <w:rsid w:val="26B57F3A"/>
    <w:rsid w:val="270F6254"/>
    <w:rsid w:val="27126E5B"/>
    <w:rsid w:val="27437FDF"/>
    <w:rsid w:val="276C7500"/>
    <w:rsid w:val="276E7580"/>
    <w:rsid w:val="27713242"/>
    <w:rsid w:val="279E1806"/>
    <w:rsid w:val="279F27E3"/>
    <w:rsid w:val="27C40F6B"/>
    <w:rsid w:val="28073099"/>
    <w:rsid w:val="281E11E4"/>
    <w:rsid w:val="28907C53"/>
    <w:rsid w:val="28B7064F"/>
    <w:rsid w:val="28B92147"/>
    <w:rsid w:val="28E318D4"/>
    <w:rsid w:val="28E71421"/>
    <w:rsid w:val="293624BD"/>
    <w:rsid w:val="294D49C5"/>
    <w:rsid w:val="296231D6"/>
    <w:rsid w:val="296E6B62"/>
    <w:rsid w:val="29B616C2"/>
    <w:rsid w:val="29BA0A21"/>
    <w:rsid w:val="29BB2399"/>
    <w:rsid w:val="29E315CA"/>
    <w:rsid w:val="2A19597B"/>
    <w:rsid w:val="2A23324E"/>
    <w:rsid w:val="2A6C2D68"/>
    <w:rsid w:val="2A6F0AFC"/>
    <w:rsid w:val="2A7439F6"/>
    <w:rsid w:val="2ACE0C31"/>
    <w:rsid w:val="2AFD4EC5"/>
    <w:rsid w:val="2AFF1738"/>
    <w:rsid w:val="2B046437"/>
    <w:rsid w:val="2B1B420B"/>
    <w:rsid w:val="2B376F2C"/>
    <w:rsid w:val="2B417276"/>
    <w:rsid w:val="2B4F10B7"/>
    <w:rsid w:val="2B5A5895"/>
    <w:rsid w:val="2B954A46"/>
    <w:rsid w:val="2C765025"/>
    <w:rsid w:val="2C852F06"/>
    <w:rsid w:val="2C981CCD"/>
    <w:rsid w:val="2C9F53AF"/>
    <w:rsid w:val="2CA60F5C"/>
    <w:rsid w:val="2CBA641B"/>
    <w:rsid w:val="2D040C32"/>
    <w:rsid w:val="2D0757A6"/>
    <w:rsid w:val="2D982E0B"/>
    <w:rsid w:val="2DB53B3B"/>
    <w:rsid w:val="2DCB5CD4"/>
    <w:rsid w:val="2DCC44FF"/>
    <w:rsid w:val="2DE273D2"/>
    <w:rsid w:val="2E072654"/>
    <w:rsid w:val="2E3866B6"/>
    <w:rsid w:val="2E3D32FC"/>
    <w:rsid w:val="2E5E1319"/>
    <w:rsid w:val="2E6F38EF"/>
    <w:rsid w:val="2EB70CC5"/>
    <w:rsid w:val="2EC24EAE"/>
    <w:rsid w:val="2EEB4DEB"/>
    <w:rsid w:val="2F47109C"/>
    <w:rsid w:val="2F4B2213"/>
    <w:rsid w:val="2F8868AA"/>
    <w:rsid w:val="2F8B4DEA"/>
    <w:rsid w:val="2F9075F6"/>
    <w:rsid w:val="2F9A594D"/>
    <w:rsid w:val="2FF3519E"/>
    <w:rsid w:val="30303517"/>
    <w:rsid w:val="306B33CC"/>
    <w:rsid w:val="307B4A76"/>
    <w:rsid w:val="308E13FA"/>
    <w:rsid w:val="31014329"/>
    <w:rsid w:val="311E4999"/>
    <w:rsid w:val="312573D2"/>
    <w:rsid w:val="31300A9C"/>
    <w:rsid w:val="313279B0"/>
    <w:rsid w:val="315250E8"/>
    <w:rsid w:val="317F3D7D"/>
    <w:rsid w:val="31960D20"/>
    <w:rsid w:val="31A435DE"/>
    <w:rsid w:val="31CD0C24"/>
    <w:rsid w:val="31DB29D0"/>
    <w:rsid w:val="31F0559B"/>
    <w:rsid w:val="31FF60CF"/>
    <w:rsid w:val="322963D4"/>
    <w:rsid w:val="32490EF5"/>
    <w:rsid w:val="324E528F"/>
    <w:rsid w:val="32642296"/>
    <w:rsid w:val="32A01606"/>
    <w:rsid w:val="32C94A9C"/>
    <w:rsid w:val="32D040EC"/>
    <w:rsid w:val="32D93D68"/>
    <w:rsid w:val="32E120A3"/>
    <w:rsid w:val="33092D4F"/>
    <w:rsid w:val="332D454F"/>
    <w:rsid w:val="33426DD3"/>
    <w:rsid w:val="334E1463"/>
    <w:rsid w:val="339165C1"/>
    <w:rsid w:val="33C85644"/>
    <w:rsid w:val="33DA68B4"/>
    <w:rsid w:val="348E3F5F"/>
    <w:rsid w:val="34A07D70"/>
    <w:rsid w:val="34AE125F"/>
    <w:rsid w:val="34B02D6F"/>
    <w:rsid w:val="34C90714"/>
    <w:rsid w:val="34D84426"/>
    <w:rsid w:val="34D85063"/>
    <w:rsid w:val="35040C27"/>
    <w:rsid w:val="352548D7"/>
    <w:rsid w:val="352A70A8"/>
    <w:rsid w:val="359B5E22"/>
    <w:rsid w:val="359C1AAB"/>
    <w:rsid w:val="35A63D95"/>
    <w:rsid w:val="35AB3B2B"/>
    <w:rsid w:val="35B11597"/>
    <w:rsid w:val="35B27244"/>
    <w:rsid w:val="360B3E62"/>
    <w:rsid w:val="364970DE"/>
    <w:rsid w:val="364E1FAC"/>
    <w:rsid w:val="36503AF9"/>
    <w:rsid w:val="366C02C0"/>
    <w:rsid w:val="367F29FE"/>
    <w:rsid w:val="36C24DA9"/>
    <w:rsid w:val="36C26B8E"/>
    <w:rsid w:val="36E41E01"/>
    <w:rsid w:val="36FA7861"/>
    <w:rsid w:val="3716362D"/>
    <w:rsid w:val="3744619F"/>
    <w:rsid w:val="374E03A8"/>
    <w:rsid w:val="375A5AE4"/>
    <w:rsid w:val="375F48B5"/>
    <w:rsid w:val="37797AAB"/>
    <w:rsid w:val="377D1DCE"/>
    <w:rsid w:val="37965565"/>
    <w:rsid w:val="379F2D67"/>
    <w:rsid w:val="381B477C"/>
    <w:rsid w:val="384A103B"/>
    <w:rsid w:val="38683E4F"/>
    <w:rsid w:val="38710E3F"/>
    <w:rsid w:val="389649C5"/>
    <w:rsid w:val="38D47C04"/>
    <w:rsid w:val="39551CEA"/>
    <w:rsid w:val="3971655D"/>
    <w:rsid w:val="39B83339"/>
    <w:rsid w:val="39BA1ADC"/>
    <w:rsid w:val="39F40A57"/>
    <w:rsid w:val="3A184E5E"/>
    <w:rsid w:val="3A2535DC"/>
    <w:rsid w:val="3A735F50"/>
    <w:rsid w:val="3A7F499E"/>
    <w:rsid w:val="3A8D08BE"/>
    <w:rsid w:val="3AD924E9"/>
    <w:rsid w:val="3AE356EC"/>
    <w:rsid w:val="3AE83416"/>
    <w:rsid w:val="3AE84F21"/>
    <w:rsid w:val="3B1E1277"/>
    <w:rsid w:val="3B241639"/>
    <w:rsid w:val="3B2958E9"/>
    <w:rsid w:val="3B340B10"/>
    <w:rsid w:val="3B4342F2"/>
    <w:rsid w:val="3B5A7BA7"/>
    <w:rsid w:val="3B660234"/>
    <w:rsid w:val="3B784698"/>
    <w:rsid w:val="3BAC54A0"/>
    <w:rsid w:val="3BB07FD1"/>
    <w:rsid w:val="3BB450D2"/>
    <w:rsid w:val="3BB51625"/>
    <w:rsid w:val="3BB83A55"/>
    <w:rsid w:val="3BC540CC"/>
    <w:rsid w:val="3C016259"/>
    <w:rsid w:val="3C05702B"/>
    <w:rsid w:val="3C2D1E36"/>
    <w:rsid w:val="3C612E26"/>
    <w:rsid w:val="3C70334F"/>
    <w:rsid w:val="3C797D13"/>
    <w:rsid w:val="3C7F1B62"/>
    <w:rsid w:val="3C806348"/>
    <w:rsid w:val="3CD2615F"/>
    <w:rsid w:val="3D0E0498"/>
    <w:rsid w:val="3D11205B"/>
    <w:rsid w:val="3D303791"/>
    <w:rsid w:val="3D382650"/>
    <w:rsid w:val="3D3D55B3"/>
    <w:rsid w:val="3D4B3AD9"/>
    <w:rsid w:val="3D50398D"/>
    <w:rsid w:val="3D5619DA"/>
    <w:rsid w:val="3D5B6EE5"/>
    <w:rsid w:val="3D604ED5"/>
    <w:rsid w:val="3DE25DB3"/>
    <w:rsid w:val="3DE6670E"/>
    <w:rsid w:val="3E1B54E8"/>
    <w:rsid w:val="3E780EF3"/>
    <w:rsid w:val="3E7A463F"/>
    <w:rsid w:val="3E925B12"/>
    <w:rsid w:val="3EFB0FE0"/>
    <w:rsid w:val="3F0128C7"/>
    <w:rsid w:val="3F12480E"/>
    <w:rsid w:val="3F2762E7"/>
    <w:rsid w:val="3F50722A"/>
    <w:rsid w:val="3F645D9C"/>
    <w:rsid w:val="3F8E1AF4"/>
    <w:rsid w:val="3FA35235"/>
    <w:rsid w:val="3FA54560"/>
    <w:rsid w:val="3FB10B8E"/>
    <w:rsid w:val="3FCB2B69"/>
    <w:rsid w:val="3FD8738F"/>
    <w:rsid w:val="3FFD4490"/>
    <w:rsid w:val="405A34BE"/>
    <w:rsid w:val="40650AB8"/>
    <w:rsid w:val="406D2075"/>
    <w:rsid w:val="40A73A11"/>
    <w:rsid w:val="40D50F73"/>
    <w:rsid w:val="40E765BD"/>
    <w:rsid w:val="410D6E30"/>
    <w:rsid w:val="411C016B"/>
    <w:rsid w:val="41412351"/>
    <w:rsid w:val="414E6719"/>
    <w:rsid w:val="416A7D5B"/>
    <w:rsid w:val="416D4D8C"/>
    <w:rsid w:val="41770602"/>
    <w:rsid w:val="417A46D4"/>
    <w:rsid w:val="41904DF6"/>
    <w:rsid w:val="419345E1"/>
    <w:rsid w:val="41940CDA"/>
    <w:rsid w:val="41AA2509"/>
    <w:rsid w:val="41B16EBC"/>
    <w:rsid w:val="41CF0BCF"/>
    <w:rsid w:val="41D427C4"/>
    <w:rsid w:val="41DE17CC"/>
    <w:rsid w:val="41E04248"/>
    <w:rsid w:val="42042CCA"/>
    <w:rsid w:val="42812A86"/>
    <w:rsid w:val="428933D8"/>
    <w:rsid w:val="429C1C14"/>
    <w:rsid w:val="42B56350"/>
    <w:rsid w:val="43104C13"/>
    <w:rsid w:val="432C5504"/>
    <w:rsid w:val="43365770"/>
    <w:rsid w:val="434528B6"/>
    <w:rsid w:val="43482809"/>
    <w:rsid w:val="436C3B92"/>
    <w:rsid w:val="43727FC7"/>
    <w:rsid w:val="43794BD1"/>
    <w:rsid w:val="439006C3"/>
    <w:rsid w:val="43934B60"/>
    <w:rsid w:val="44820A07"/>
    <w:rsid w:val="44C409AF"/>
    <w:rsid w:val="44CB6471"/>
    <w:rsid w:val="44D70159"/>
    <w:rsid w:val="44E775B1"/>
    <w:rsid w:val="4504471C"/>
    <w:rsid w:val="4567448A"/>
    <w:rsid w:val="45791C6C"/>
    <w:rsid w:val="45974ABD"/>
    <w:rsid w:val="45A01FA0"/>
    <w:rsid w:val="45D05F89"/>
    <w:rsid w:val="45EA391F"/>
    <w:rsid w:val="460008CE"/>
    <w:rsid w:val="46107943"/>
    <w:rsid w:val="46212412"/>
    <w:rsid w:val="462430DE"/>
    <w:rsid w:val="46887347"/>
    <w:rsid w:val="46A301C2"/>
    <w:rsid w:val="46A54CB5"/>
    <w:rsid w:val="46A83331"/>
    <w:rsid w:val="46B215A3"/>
    <w:rsid w:val="46C36755"/>
    <w:rsid w:val="46D027AA"/>
    <w:rsid w:val="47396823"/>
    <w:rsid w:val="47662257"/>
    <w:rsid w:val="476D5EBB"/>
    <w:rsid w:val="47711558"/>
    <w:rsid w:val="47723768"/>
    <w:rsid w:val="47D9353C"/>
    <w:rsid w:val="47E54F55"/>
    <w:rsid w:val="47FA3E97"/>
    <w:rsid w:val="47FE50D5"/>
    <w:rsid w:val="483337FA"/>
    <w:rsid w:val="485D5627"/>
    <w:rsid w:val="48945975"/>
    <w:rsid w:val="48961FF5"/>
    <w:rsid w:val="48A25DD0"/>
    <w:rsid w:val="48DD2962"/>
    <w:rsid w:val="48EF5006"/>
    <w:rsid w:val="492B6214"/>
    <w:rsid w:val="49490BB1"/>
    <w:rsid w:val="494B36B3"/>
    <w:rsid w:val="49692915"/>
    <w:rsid w:val="499769D5"/>
    <w:rsid w:val="4A3847B0"/>
    <w:rsid w:val="4A3F772C"/>
    <w:rsid w:val="4A492B02"/>
    <w:rsid w:val="4A584C12"/>
    <w:rsid w:val="4A6603DD"/>
    <w:rsid w:val="4A6E7668"/>
    <w:rsid w:val="4A8561FD"/>
    <w:rsid w:val="4ABC719B"/>
    <w:rsid w:val="4AF35F5F"/>
    <w:rsid w:val="4B040E73"/>
    <w:rsid w:val="4B054806"/>
    <w:rsid w:val="4B221C9D"/>
    <w:rsid w:val="4B323DAD"/>
    <w:rsid w:val="4B6C0448"/>
    <w:rsid w:val="4B911AF6"/>
    <w:rsid w:val="4B992729"/>
    <w:rsid w:val="4BB66672"/>
    <w:rsid w:val="4BF14E5C"/>
    <w:rsid w:val="4BF6455A"/>
    <w:rsid w:val="4C2C72E7"/>
    <w:rsid w:val="4C636ECF"/>
    <w:rsid w:val="4C6A36A5"/>
    <w:rsid w:val="4CB2203E"/>
    <w:rsid w:val="4D221A5E"/>
    <w:rsid w:val="4D2F1ADF"/>
    <w:rsid w:val="4D397E04"/>
    <w:rsid w:val="4D5B3007"/>
    <w:rsid w:val="4D6604E2"/>
    <w:rsid w:val="4D7D0C9D"/>
    <w:rsid w:val="4D83282D"/>
    <w:rsid w:val="4D850510"/>
    <w:rsid w:val="4DB91463"/>
    <w:rsid w:val="4DD26CD8"/>
    <w:rsid w:val="4DE16570"/>
    <w:rsid w:val="4E2509EE"/>
    <w:rsid w:val="4E663FE6"/>
    <w:rsid w:val="4E7D306C"/>
    <w:rsid w:val="4EBC4081"/>
    <w:rsid w:val="4ED02D42"/>
    <w:rsid w:val="4EE36998"/>
    <w:rsid w:val="4F0D49D0"/>
    <w:rsid w:val="4F377CE8"/>
    <w:rsid w:val="4F48599F"/>
    <w:rsid w:val="4F4F2BC1"/>
    <w:rsid w:val="4F604C84"/>
    <w:rsid w:val="4F7A0880"/>
    <w:rsid w:val="4F96706C"/>
    <w:rsid w:val="4FA060F5"/>
    <w:rsid w:val="4FB35173"/>
    <w:rsid w:val="4FC25921"/>
    <w:rsid w:val="4FC915F8"/>
    <w:rsid w:val="4FE270A7"/>
    <w:rsid w:val="50421741"/>
    <w:rsid w:val="504E4277"/>
    <w:rsid w:val="506F3038"/>
    <w:rsid w:val="50952DF2"/>
    <w:rsid w:val="50DF200F"/>
    <w:rsid w:val="50EA74A0"/>
    <w:rsid w:val="50F07683"/>
    <w:rsid w:val="512B3E20"/>
    <w:rsid w:val="51316332"/>
    <w:rsid w:val="51544993"/>
    <w:rsid w:val="516C70A1"/>
    <w:rsid w:val="52372CD0"/>
    <w:rsid w:val="526826F8"/>
    <w:rsid w:val="529D4BB9"/>
    <w:rsid w:val="52D47B03"/>
    <w:rsid w:val="52F17E4A"/>
    <w:rsid w:val="5302247A"/>
    <w:rsid w:val="53315390"/>
    <w:rsid w:val="533A5121"/>
    <w:rsid w:val="53425BB0"/>
    <w:rsid w:val="53494304"/>
    <w:rsid w:val="534B0C47"/>
    <w:rsid w:val="5360776D"/>
    <w:rsid w:val="537261AA"/>
    <w:rsid w:val="538D264D"/>
    <w:rsid w:val="53B576A5"/>
    <w:rsid w:val="53E02ACB"/>
    <w:rsid w:val="53E411F3"/>
    <w:rsid w:val="544D59FD"/>
    <w:rsid w:val="546A6B00"/>
    <w:rsid w:val="54B10B69"/>
    <w:rsid w:val="54FE79E1"/>
    <w:rsid w:val="550479F9"/>
    <w:rsid w:val="554054D5"/>
    <w:rsid w:val="5565242B"/>
    <w:rsid w:val="55733821"/>
    <w:rsid w:val="558B0EF2"/>
    <w:rsid w:val="55A7297C"/>
    <w:rsid w:val="55D24605"/>
    <w:rsid w:val="56195DC5"/>
    <w:rsid w:val="5671771B"/>
    <w:rsid w:val="569F5204"/>
    <w:rsid w:val="56A40F80"/>
    <w:rsid w:val="56CD4CF5"/>
    <w:rsid w:val="56E30A23"/>
    <w:rsid w:val="56F805D3"/>
    <w:rsid w:val="56F9482C"/>
    <w:rsid w:val="57142A02"/>
    <w:rsid w:val="572F2122"/>
    <w:rsid w:val="5732282D"/>
    <w:rsid w:val="57513E3C"/>
    <w:rsid w:val="575E71D1"/>
    <w:rsid w:val="57656AAF"/>
    <w:rsid w:val="57780285"/>
    <w:rsid w:val="57895841"/>
    <w:rsid w:val="57AE7F4D"/>
    <w:rsid w:val="57B868EB"/>
    <w:rsid w:val="57CB7122"/>
    <w:rsid w:val="580206F4"/>
    <w:rsid w:val="580F49BF"/>
    <w:rsid w:val="581F69C6"/>
    <w:rsid w:val="58455B29"/>
    <w:rsid w:val="589E2133"/>
    <w:rsid w:val="58BB51AE"/>
    <w:rsid w:val="58C67724"/>
    <w:rsid w:val="58F74373"/>
    <w:rsid w:val="592B2BC8"/>
    <w:rsid w:val="5932697F"/>
    <w:rsid w:val="593615FD"/>
    <w:rsid w:val="5945570A"/>
    <w:rsid w:val="59526216"/>
    <w:rsid w:val="597746E4"/>
    <w:rsid w:val="59843CBF"/>
    <w:rsid w:val="598A1022"/>
    <w:rsid w:val="59B44E5D"/>
    <w:rsid w:val="59B93578"/>
    <w:rsid w:val="59BA2627"/>
    <w:rsid w:val="59C60319"/>
    <w:rsid w:val="5A07107D"/>
    <w:rsid w:val="5A0A7C1A"/>
    <w:rsid w:val="5A4A27BF"/>
    <w:rsid w:val="5A4A7AA9"/>
    <w:rsid w:val="5A636A25"/>
    <w:rsid w:val="5A795462"/>
    <w:rsid w:val="5AA4287E"/>
    <w:rsid w:val="5ADC54CF"/>
    <w:rsid w:val="5B314B9C"/>
    <w:rsid w:val="5B4F5494"/>
    <w:rsid w:val="5B5267B9"/>
    <w:rsid w:val="5B5F034D"/>
    <w:rsid w:val="5B64318C"/>
    <w:rsid w:val="5B7A2A80"/>
    <w:rsid w:val="5B8B39D0"/>
    <w:rsid w:val="5B9E5C51"/>
    <w:rsid w:val="5BC05588"/>
    <w:rsid w:val="5BD42E24"/>
    <w:rsid w:val="5BE21F66"/>
    <w:rsid w:val="5BF34BFB"/>
    <w:rsid w:val="5BFB37A6"/>
    <w:rsid w:val="5C240C7B"/>
    <w:rsid w:val="5C8D51F6"/>
    <w:rsid w:val="5CA223D5"/>
    <w:rsid w:val="5CA52AF5"/>
    <w:rsid w:val="5CB963A2"/>
    <w:rsid w:val="5CC41C0D"/>
    <w:rsid w:val="5CCE1A7B"/>
    <w:rsid w:val="5CE42D12"/>
    <w:rsid w:val="5D1A54D5"/>
    <w:rsid w:val="5D2006AE"/>
    <w:rsid w:val="5D3B150C"/>
    <w:rsid w:val="5D5D7AEC"/>
    <w:rsid w:val="5DA1484D"/>
    <w:rsid w:val="5DB07B64"/>
    <w:rsid w:val="5DB815C3"/>
    <w:rsid w:val="5DCF23AE"/>
    <w:rsid w:val="5DDE2965"/>
    <w:rsid w:val="5DE55D4F"/>
    <w:rsid w:val="5DF24F34"/>
    <w:rsid w:val="5E0B635A"/>
    <w:rsid w:val="5E1F1A63"/>
    <w:rsid w:val="5E294CEB"/>
    <w:rsid w:val="5EA11D24"/>
    <w:rsid w:val="5ED02091"/>
    <w:rsid w:val="5ED02A30"/>
    <w:rsid w:val="5EF54261"/>
    <w:rsid w:val="5EF66F80"/>
    <w:rsid w:val="5EFD3DCB"/>
    <w:rsid w:val="5F11758B"/>
    <w:rsid w:val="5F323D85"/>
    <w:rsid w:val="5F5919A6"/>
    <w:rsid w:val="5F6B4D37"/>
    <w:rsid w:val="5F82440E"/>
    <w:rsid w:val="5F895057"/>
    <w:rsid w:val="5F940A3E"/>
    <w:rsid w:val="5FB03ED8"/>
    <w:rsid w:val="5FC12220"/>
    <w:rsid w:val="5FE408D5"/>
    <w:rsid w:val="60210B27"/>
    <w:rsid w:val="603C0211"/>
    <w:rsid w:val="605C661D"/>
    <w:rsid w:val="60864E22"/>
    <w:rsid w:val="60992FAF"/>
    <w:rsid w:val="610B3038"/>
    <w:rsid w:val="6157463B"/>
    <w:rsid w:val="617E4947"/>
    <w:rsid w:val="618C3680"/>
    <w:rsid w:val="619157A0"/>
    <w:rsid w:val="61AD7FAC"/>
    <w:rsid w:val="61B9082C"/>
    <w:rsid w:val="61F25E6D"/>
    <w:rsid w:val="620039AE"/>
    <w:rsid w:val="62012E19"/>
    <w:rsid w:val="620C4DF8"/>
    <w:rsid w:val="6223037D"/>
    <w:rsid w:val="62552691"/>
    <w:rsid w:val="6259433A"/>
    <w:rsid w:val="62D77E4B"/>
    <w:rsid w:val="62FE72D8"/>
    <w:rsid w:val="632259C4"/>
    <w:rsid w:val="63263D0D"/>
    <w:rsid w:val="634D2D5C"/>
    <w:rsid w:val="635F6312"/>
    <w:rsid w:val="63632B45"/>
    <w:rsid w:val="6373260F"/>
    <w:rsid w:val="63856413"/>
    <w:rsid w:val="63AD54D7"/>
    <w:rsid w:val="63D201A3"/>
    <w:rsid w:val="63DF6D3D"/>
    <w:rsid w:val="64003D27"/>
    <w:rsid w:val="64397290"/>
    <w:rsid w:val="644763D7"/>
    <w:rsid w:val="64505A3F"/>
    <w:rsid w:val="646E04C5"/>
    <w:rsid w:val="646F1490"/>
    <w:rsid w:val="648B2755"/>
    <w:rsid w:val="649548FB"/>
    <w:rsid w:val="64AD388C"/>
    <w:rsid w:val="64B60830"/>
    <w:rsid w:val="64D81CF5"/>
    <w:rsid w:val="64F567CE"/>
    <w:rsid w:val="65420BAE"/>
    <w:rsid w:val="65520C3E"/>
    <w:rsid w:val="65863C10"/>
    <w:rsid w:val="65A45561"/>
    <w:rsid w:val="65B71508"/>
    <w:rsid w:val="66324275"/>
    <w:rsid w:val="66582833"/>
    <w:rsid w:val="667557A4"/>
    <w:rsid w:val="669F5C50"/>
    <w:rsid w:val="66C66E69"/>
    <w:rsid w:val="66E31BE5"/>
    <w:rsid w:val="66E9246C"/>
    <w:rsid w:val="673D3AD3"/>
    <w:rsid w:val="676E3F85"/>
    <w:rsid w:val="67AA791C"/>
    <w:rsid w:val="680001E7"/>
    <w:rsid w:val="68002952"/>
    <w:rsid w:val="681253D0"/>
    <w:rsid w:val="68464F3B"/>
    <w:rsid w:val="684A64D9"/>
    <w:rsid w:val="685A6D95"/>
    <w:rsid w:val="688A2BED"/>
    <w:rsid w:val="68992D86"/>
    <w:rsid w:val="689B44E8"/>
    <w:rsid w:val="68A10842"/>
    <w:rsid w:val="68A32F09"/>
    <w:rsid w:val="68B94F59"/>
    <w:rsid w:val="68C0194D"/>
    <w:rsid w:val="68C65D6E"/>
    <w:rsid w:val="68DC1A4F"/>
    <w:rsid w:val="68F2680E"/>
    <w:rsid w:val="69107A14"/>
    <w:rsid w:val="6924250F"/>
    <w:rsid w:val="69271690"/>
    <w:rsid w:val="693F442C"/>
    <w:rsid w:val="694C0E55"/>
    <w:rsid w:val="6959691A"/>
    <w:rsid w:val="696033A5"/>
    <w:rsid w:val="696533DD"/>
    <w:rsid w:val="696973C3"/>
    <w:rsid w:val="696F027E"/>
    <w:rsid w:val="698E4AF7"/>
    <w:rsid w:val="69A16F46"/>
    <w:rsid w:val="69C55233"/>
    <w:rsid w:val="69D17863"/>
    <w:rsid w:val="69EB0D20"/>
    <w:rsid w:val="69F35CE5"/>
    <w:rsid w:val="6A624D6D"/>
    <w:rsid w:val="6A8C667E"/>
    <w:rsid w:val="6A932B4B"/>
    <w:rsid w:val="6AE866A8"/>
    <w:rsid w:val="6AF619D0"/>
    <w:rsid w:val="6B051D29"/>
    <w:rsid w:val="6B087F5F"/>
    <w:rsid w:val="6B676306"/>
    <w:rsid w:val="6B6D718E"/>
    <w:rsid w:val="6B711B7A"/>
    <w:rsid w:val="6BA61BCF"/>
    <w:rsid w:val="6BC8556D"/>
    <w:rsid w:val="6BD43669"/>
    <w:rsid w:val="6BE8725E"/>
    <w:rsid w:val="6C152647"/>
    <w:rsid w:val="6C156D2D"/>
    <w:rsid w:val="6C187585"/>
    <w:rsid w:val="6C255D33"/>
    <w:rsid w:val="6C2F6077"/>
    <w:rsid w:val="6C3345BF"/>
    <w:rsid w:val="6C6608D6"/>
    <w:rsid w:val="6C7D5484"/>
    <w:rsid w:val="6C830B97"/>
    <w:rsid w:val="6C9162CC"/>
    <w:rsid w:val="6C9852E5"/>
    <w:rsid w:val="6C992705"/>
    <w:rsid w:val="6CD858AC"/>
    <w:rsid w:val="6CFA7D7F"/>
    <w:rsid w:val="6D370FC4"/>
    <w:rsid w:val="6D66521C"/>
    <w:rsid w:val="6D6F33E7"/>
    <w:rsid w:val="6D8D7A35"/>
    <w:rsid w:val="6DBD1347"/>
    <w:rsid w:val="6E187A80"/>
    <w:rsid w:val="6E2A7591"/>
    <w:rsid w:val="6E3D480A"/>
    <w:rsid w:val="6E4F523E"/>
    <w:rsid w:val="6E557781"/>
    <w:rsid w:val="6E5729A2"/>
    <w:rsid w:val="6E583A1F"/>
    <w:rsid w:val="6EAA495D"/>
    <w:rsid w:val="6EAB742B"/>
    <w:rsid w:val="6EAE1C55"/>
    <w:rsid w:val="6EB0558D"/>
    <w:rsid w:val="6EC6113E"/>
    <w:rsid w:val="6EC97476"/>
    <w:rsid w:val="6ECD7605"/>
    <w:rsid w:val="6EFF1080"/>
    <w:rsid w:val="6F170E2C"/>
    <w:rsid w:val="6F1C670B"/>
    <w:rsid w:val="6F3A22A7"/>
    <w:rsid w:val="6F45287E"/>
    <w:rsid w:val="6F885782"/>
    <w:rsid w:val="6F9162A9"/>
    <w:rsid w:val="6FF8496F"/>
    <w:rsid w:val="6FFA1CBF"/>
    <w:rsid w:val="704713E3"/>
    <w:rsid w:val="70531535"/>
    <w:rsid w:val="70A83094"/>
    <w:rsid w:val="70BF0D6E"/>
    <w:rsid w:val="70E01DD1"/>
    <w:rsid w:val="71146B51"/>
    <w:rsid w:val="71147230"/>
    <w:rsid w:val="71161C74"/>
    <w:rsid w:val="71597165"/>
    <w:rsid w:val="717256AD"/>
    <w:rsid w:val="718544F1"/>
    <w:rsid w:val="71DE2066"/>
    <w:rsid w:val="71E95523"/>
    <w:rsid w:val="720A152D"/>
    <w:rsid w:val="721F1D01"/>
    <w:rsid w:val="72200C44"/>
    <w:rsid w:val="7222649A"/>
    <w:rsid w:val="72951193"/>
    <w:rsid w:val="72BD00CA"/>
    <w:rsid w:val="72D11304"/>
    <w:rsid w:val="730C4186"/>
    <w:rsid w:val="73214465"/>
    <w:rsid w:val="7341102A"/>
    <w:rsid w:val="736B0572"/>
    <w:rsid w:val="737974C3"/>
    <w:rsid w:val="73A17E6A"/>
    <w:rsid w:val="73E16D57"/>
    <w:rsid w:val="73EE0AE6"/>
    <w:rsid w:val="741D100C"/>
    <w:rsid w:val="7453624B"/>
    <w:rsid w:val="746049BA"/>
    <w:rsid w:val="74874E5A"/>
    <w:rsid w:val="749E4D72"/>
    <w:rsid w:val="74A227F4"/>
    <w:rsid w:val="74A2568B"/>
    <w:rsid w:val="74BA5E3A"/>
    <w:rsid w:val="74C47F76"/>
    <w:rsid w:val="74FD32BB"/>
    <w:rsid w:val="750D337A"/>
    <w:rsid w:val="754E3DD7"/>
    <w:rsid w:val="754E634B"/>
    <w:rsid w:val="7573132B"/>
    <w:rsid w:val="757934F0"/>
    <w:rsid w:val="758E35FD"/>
    <w:rsid w:val="75A66DD5"/>
    <w:rsid w:val="75C80FD3"/>
    <w:rsid w:val="75DC3A8B"/>
    <w:rsid w:val="76021882"/>
    <w:rsid w:val="76160679"/>
    <w:rsid w:val="761715C6"/>
    <w:rsid w:val="764E7B64"/>
    <w:rsid w:val="766574D1"/>
    <w:rsid w:val="767C3DB4"/>
    <w:rsid w:val="768F2CE9"/>
    <w:rsid w:val="76DE1045"/>
    <w:rsid w:val="771463D1"/>
    <w:rsid w:val="774A39DA"/>
    <w:rsid w:val="776C147A"/>
    <w:rsid w:val="77777CEB"/>
    <w:rsid w:val="779B02BA"/>
    <w:rsid w:val="77CA4292"/>
    <w:rsid w:val="77D64484"/>
    <w:rsid w:val="77E922B4"/>
    <w:rsid w:val="77F064CE"/>
    <w:rsid w:val="78081990"/>
    <w:rsid w:val="781A58E7"/>
    <w:rsid w:val="7833145C"/>
    <w:rsid w:val="786258A4"/>
    <w:rsid w:val="787A60AB"/>
    <w:rsid w:val="78B95630"/>
    <w:rsid w:val="78CE1FD7"/>
    <w:rsid w:val="78D0463B"/>
    <w:rsid w:val="7906595E"/>
    <w:rsid w:val="7917686A"/>
    <w:rsid w:val="794B7201"/>
    <w:rsid w:val="795B0ABE"/>
    <w:rsid w:val="798B1783"/>
    <w:rsid w:val="799A0D94"/>
    <w:rsid w:val="79B2108A"/>
    <w:rsid w:val="7A417E6A"/>
    <w:rsid w:val="7A6C76E1"/>
    <w:rsid w:val="7A92024C"/>
    <w:rsid w:val="7A98347A"/>
    <w:rsid w:val="7AA222D1"/>
    <w:rsid w:val="7AC36877"/>
    <w:rsid w:val="7B0B5BD1"/>
    <w:rsid w:val="7B930658"/>
    <w:rsid w:val="7BA53398"/>
    <w:rsid w:val="7BB644FC"/>
    <w:rsid w:val="7BC71689"/>
    <w:rsid w:val="7BE20360"/>
    <w:rsid w:val="7BE703DF"/>
    <w:rsid w:val="7C1A1A2B"/>
    <w:rsid w:val="7C435CA9"/>
    <w:rsid w:val="7C78688F"/>
    <w:rsid w:val="7C867510"/>
    <w:rsid w:val="7CF01DBB"/>
    <w:rsid w:val="7CF510C4"/>
    <w:rsid w:val="7D21376C"/>
    <w:rsid w:val="7D2A4AEB"/>
    <w:rsid w:val="7D622331"/>
    <w:rsid w:val="7D8B198E"/>
    <w:rsid w:val="7D934831"/>
    <w:rsid w:val="7DD57F52"/>
    <w:rsid w:val="7DD75B87"/>
    <w:rsid w:val="7DFC7E2B"/>
    <w:rsid w:val="7E122B46"/>
    <w:rsid w:val="7E262275"/>
    <w:rsid w:val="7E2676D0"/>
    <w:rsid w:val="7E4F73AA"/>
    <w:rsid w:val="7E654A6D"/>
    <w:rsid w:val="7E6734B3"/>
    <w:rsid w:val="7E74200D"/>
    <w:rsid w:val="7E7B6F9A"/>
    <w:rsid w:val="7E8B5BA0"/>
    <w:rsid w:val="7EA22277"/>
    <w:rsid w:val="7EC63541"/>
    <w:rsid w:val="7EED4B13"/>
    <w:rsid w:val="7F055979"/>
    <w:rsid w:val="7F892BF1"/>
    <w:rsid w:val="7F8B1A78"/>
    <w:rsid w:val="7FA418D8"/>
    <w:rsid w:val="7FA92784"/>
    <w:rsid w:val="7FDD5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Times New Roman"/>
      <w:kern w:val="2"/>
      <w:sz w:val="21"/>
      <w:szCs w:val="24"/>
      <w:lang w:val="en-US" w:eastAsia="zh-CN" w:bidi="ar-SA"/>
    </w:rPr>
  </w:style>
  <w:style w:type="paragraph" w:styleId="2">
    <w:name w:val="heading 1"/>
    <w:basedOn w:val="1"/>
    <w:next w:val="1"/>
    <w:link w:val="29"/>
    <w:qFormat/>
    <w:uiPriority w:val="0"/>
    <w:pPr>
      <w:keepNext/>
      <w:keepLines/>
      <w:spacing w:before="120" w:after="120"/>
      <w:jc w:val="center"/>
      <w:outlineLvl w:val="0"/>
    </w:pPr>
    <w:rPr>
      <w:b/>
      <w:kern w:val="44"/>
      <w:sz w:val="44"/>
    </w:rPr>
  </w:style>
  <w:style w:type="paragraph" w:styleId="3">
    <w:name w:val="heading 2"/>
    <w:basedOn w:val="1"/>
    <w:next w:val="1"/>
    <w:qFormat/>
    <w:uiPriority w:val="0"/>
    <w:pPr>
      <w:keepNext/>
      <w:keepLines/>
      <w:spacing w:before="140" w:after="140" w:line="413" w:lineRule="auto"/>
      <w:jc w:val="center"/>
      <w:outlineLvl w:val="1"/>
    </w:pPr>
    <w:rPr>
      <w:rFonts w:ascii="Arial" w:hAnsi="Arial"/>
      <w:b/>
      <w:sz w:val="28"/>
    </w:rPr>
  </w:style>
  <w:style w:type="paragraph" w:styleId="4">
    <w:name w:val="heading 4"/>
    <w:basedOn w:val="1"/>
    <w:next w:val="1"/>
    <w:qFormat/>
    <w:uiPriority w:val="0"/>
    <w:pPr>
      <w:keepNext/>
      <w:keepLines/>
      <w:outlineLvl w:val="3"/>
    </w:pPr>
    <w:rPr>
      <w:rFonts w:ascii="Arial" w:hAnsi="Arial" w:eastAsia="黑体"/>
      <w:bCs/>
      <w:kern w:val="0"/>
      <w:sz w:val="24"/>
      <w:szCs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27"/>
    <w:qFormat/>
    <w:uiPriority w:val="0"/>
    <w:rPr>
      <w:rFonts w:ascii="宋体" w:eastAsia="宋体"/>
      <w:sz w:val="18"/>
      <w:szCs w:val="18"/>
    </w:rPr>
  </w:style>
  <w:style w:type="paragraph" w:styleId="6">
    <w:name w:val="annotation text"/>
    <w:basedOn w:val="1"/>
    <w:link w:val="26"/>
    <w:unhideWhenUsed/>
    <w:qFormat/>
    <w:uiPriority w:val="99"/>
    <w:pPr>
      <w:jc w:val="left"/>
    </w:pPr>
  </w:style>
  <w:style w:type="paragraph" w:styleId="7">
    <w:name w:val="Body Text"/>
    <w:basedOn w:val="1"/>
    <w:link w:val="40"/>
    <w:qFormat/>
    <w:uiPriority w:val="0"/>
    <w:pPr>
      <w:spacing w:after="120"/>
    </w:pPr>
  </w:style>
  <w:style w:type="paragraph" w:styleId="8">
    <w:name w:val="Body Text Indent"/>
    <w:basedOn w:val="1"/>
    <w:qFormat/>
    <w:uiPriority w:val="0"/>
    <w:pPr>
      <w:spacing w:line="200" w:lineRule="exact"/>
      <w:ind w:firstLine="301"/>
    </w:pPr>
    <w:rPr>
      <w:rFonts w:ascii="宋体" w:hAnsi="Courier New"/>
      <w:spacing w:val="-4"/>
      <w:sz w:val="18"/>
      <w:szCs w:val="20"/>
    </w:rPr>
  </w:style>
  <w:style w:type="paragraph" w:styleId="9">
    <w:name w:val="Block Text"/>
    <w:basedOn w:val="1"/>
    <w:qFormat/>
    <w:uiPriority w:val="0"/>
    <w:pPr>
      <w:ind w:left="-420" w:right="-754" w:firstLine="105"/>
    </w:pPr>
    <w:rPr>
      <w:rFonts w:ascii="Times New Roman" w:hAnsi="Times New Roman" w:eastAsia="宋体"/>
      <w:sz w:val="28"/>
      <w:szCs w:val="20"/>
    </w:rPr>
  </w:style>
  <w:style w:type="paragraph" w:styleId="10">
    <w:name w:val="Plain Text"/>
    <w:basedOn w:val="1"/>
    <w:qFormat/>
    <w:uiPriority w:val="99"/>
    <w:rPr>
      <w:rFonts w:ascii="宋体" w:hAnsi="Courier New" w:cs="Courier New"/>
      <w:szCs w:val="21"/>
    </w:rPr>
  </w:style>
  <w:style w:type="paragraph" w:styleId="11">
    <w:name w:val="Balloon Text"/>
    <w:basedOn w:val="1"/>
    <w:link w:val="25"/>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toc 1"/>
    <w:basedOn w:val="1"/>
    <w:next w:val="1"/>
    <w:qFormat/>
    <w:uiPriority w:val="0"/>
  </w:style>
  <w:style w:type="paragraph" w:styleId="15">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paragraph" w:styleId="16">
    <w:name w:val="Title"/>
    <w:basedOn w:val="1"/>
    <w:next w:val="1"/>
    <w:link w:val="39"/>
    <w:qFormat/>
    <w:uiPriority w:val="0"/>
    <w:pPr>
      <w:spacing w:before="240" w:after="60"/>
      <w:jc w:val="center"/>
      <w:outlineLvl w:val="0"/>
    </w:pPr>
    <w:rPr>
      <w:rFonts w:ascii="等线 Light" w:hAnsi="等线 Light" w:eastAsia="宋体"/>
      <w:b/>
      <w:bCs/>
      <w:sz w:val="32"/>
      <w:szCs w:val="32"/>
    </w:rPr>
  </w:style>
  <w:style w:type="paragraph" w:styleId="17">
    <w:name w:val="annotation subject"/>
    <w:basedOn w:val="6"/>
    <w:next w:val="6"/>
    <w:link w:val="28"/>
    <w:qFormat/>
    <w:uiPriority w:val="0"/>
    <w:rPr>
      <w:b/>
      <w:bCs/>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qFormat/>
    <w:uiPriority w:val="0"/>
    <w:rPr>
      <w:b/>
    </w:rPr>
  </w:style>
  <w:style w:type="character" w:styleId="22">
    <w:name w:val="page number"/>
    <w:basedOn w:val="20"/>
    <w:qFormat/>
    <w:uiPriority w:val="0"/>
  </w:style>
  <w:style w:type="character" w:styleId="23">
    <w:name w:val="Hyperlink"/>
    <w:qFormat/>
    <w:uiPriority w:val="0"/>
    <w:rPr>
      <w:color w:val="0000FF"/>
      <w:u w:val="single"/>
    </w:rPr>
  </w:style>
  <w:style w:type="character" w:styleId="24">
    <w:name w:val="annotation reference"/>
    <w:unhideWhenUsed/>
    <w:qFormat/>
    <w:uiPriority w:val="99"/>
    <w:rPr>
      <w:sz w:val="21"/>
      <w:szCs w:val="21"/>
    </w:rPr>
  </w:style>
  <w:style w:type="character" w:customStyle="1" w:styleId="25">
    <w:name w:val="批注框文本 Char"/>
    <w:link w:val="11"/>
    <w:qFormat/>
    <w:uiPriority w:val="0"/>
    <w:rPr>
      <w:rFonts w:ascii="Calibri" w:hAnsi="Calibri" w:eastAsia="仿宋" w:cs="Times New Roman"/>
      <w:kern w:val="2"/>
      <w:sz w:val="18"/>
      <w:szCs w:val="18"/>
    </w:rPr>
  </w:style>
  <w:style w:type="character" w:customStyle="1" w:styleId="26">
    <w:name w:val="批注文字 Char"/>
    <w:link w:val="6"/>
    <w:qFormat/>
    <w:uiPriority w:val="99"/>
    <w:rPr>
      <w:rFonts w:ascii="Calibri" w:hAnsi="Calibri" w:eastAsia="仿宋" w:cs="Times New Roman"/>
      <w:kern w:val="2"/>
      <w:sz w:val="21"/>
      <w:szCs w:val="24"/>
    </w:rPr>
  </w:style>
  <w:style w:type="character" w:customStyle="1" w:styleId="27">
    <w:name w:val="文档结构图 Char"/>
    <w:link w:val="5"/>
    <w:qFormat/>
    <w:uiPriority w:val="0"/>
    <w:rPr>
      <w:rFonts w:ascii="宋体" w:hAnsi="Calibri" w:cs="Times New Roman"/>
      <w:kern w:val="2"/>
      <w:sz w:val="18"/>
      <w:szCs w:val="18"/>
    </w:rPr>
  </w:style>
  <w:style w:type="character" w:customStyle="1" w:styleId="28">
    <w:name w:val="批注主题 Char"/>
    <w:link w:val="17"/>
    <w:qFormat/>
    <w:uiPriority w:val="0"/>
    <w:rPr>
      <w:rFonts w:ascii="Calibri" w:hAnsi="Calibri" w:eastAsia="仿宋" w:cs="Times New Roman"/>
      <w:b/>
      <w:bCs/>
      <w:kern w:val="2"/>
      <w:sz w:val="21"/>
      <w:szCs w:val="24"/>
    </w:rPr>
  </w:style>
  <w:style w:type="character" w:customStyle="1" w:styleId="29">
    <w:name w:val="标题 1 Char"/>
    <w:link w:val="2"/>
    <w:qFormat/>
    <w:uiPriority w:val="0"/>
    <w:rPr>
      <w:rFonts w:ascii="Calibri" w:hAnsi="Calibri" w:eastAsia="仿宋" w:cs="Times New Roman"/>
      <w:b/>
      <w:kern w:val="44"/>
      <w:sz w:val="44"/>
      <w:szCs w:val="24"/>
    </w:rPr>
  </w:style>
  <w:style w:type="paragraph" w:styleId="30">
    <w:name w:val="List Paragraph"/>
    <w:basedOn w:val="1"/>
    <w:qFormat/>
    <w:uiPriority w:val="34"/>
    <w:pPr>
      <w:ind w:firstLine="420" w:firstLineChars="200"/>
    </w:pPr>
  </w:style>
  <w:style w:type="paragraph" w:customStyle="1" w:styleId="31">
    <w:name w:val="列出段落11"/>
    <w:basedOn w:val="1"/>
    <w:qFormat/>
    <w:uiPriority w:val="34"/>
    <w:pPr>
      <w:ind w:firstLine="420" w:firstLineChars="200"/>
    </w:pPr>
    <w:rPr>
      <w:rFonts w:eastAsia="宋体"/>
      <w:szCs w:val="22"/>
      <w:lang w:val="zh-CN"/>
    </w:rPr>
  </w:style>
  <w:style w:type="paragraph" w:customStyle="1" w:styleId="32">
    <w:name w:val="样式N"/>
    <w:basedOn w:val="33"/>
    <w:qFormat/>
    <w:uiPriority w:val="0"/>
    <w:rPr>
      <w:sz w:val="30"/>
    </w:rPr>
  </w:style>
  <w:style w:type="paragraph" w:customStyle="1" w:styleId="33">
    <w:name w:val="样式H"/>
    <w:basedOn w:val="2"/>
    <w:next w:val="1"/>
    <w:qFormat/>
    <w:uiPriority w:val="0"/>
    <w:pPr>
      <w:spacing w:before="100" w:line="500" w:lineRule="exact"/>
    </w:pPr>
  </w:style>
  <w:style w:type="paragraph" w:customStyle="1" w:styleId="34">
    <w:name w:val="WPSOffice手动目录 3"/>
    <w:qFormat/>
    <w:uiPriority w:val="0"/>
    <w:pPr>
      <w:ind w:left="400" w:leftChars="400"/>
    </w:pPr>
    <w:rPr>
      <w:rFonts w:ascii="Calibri" w:hAnsi="Calibri" w:eastAsia="宋体" w:cs="Times New Roman"/>
      <w:lang w:val="en-US" w:eastAsia="zh-CN" w:bidi="ar-SA"/>
    </w:rPr>
  </w:style>
  <w:style w:type="paragraph" w:customStyle="1" w:styleId="35">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6">
    <w:name w:val="样式1"/>
    <w:basedOn w:val="1"/>
    <w:qFormat/>
    <w:uiPriority w:val="0"/>
    <w:pPr>
      <w:numPr>
        <w:ilvl w:val="0"/>
        <w:numId w:val="1"/>
      </w:numPr>
      <w:adjustRightInd w:val="0"/>
      <w:textAlignment w:val="baseline"/>
    </w:pPr>
    <w:rPr>
      <w:rFonts w:ascii="宋体" w:hAnsi="宋体"/>
      <w:kern w:val="0"/>
      <w:szCs w:val="21"/>
    </w:rPr>
  </w:style>
  <w:style w:type="paragraph" w:customStyle="1" w:styleId="37">
    <w:name w:val="WPSOffice手动目录 1"/>
    <w:qFormat/>
    <w:uiPriority w:val="0"/>
    <w:rPr>
      <w:rFonts w:ascii="Calibri" w:hAnsi="Calibri" w:eastAsia="宋体" w:cs="Times New Roman"/>
      <w:lang w:val="en-US" w:eastAsia="zh-CN" w:bidi="ar-SA"/>
    </w:rPr>
  </w:style>
  <w:style w:type="paragraph" w:customStyle="1" w:styleId="38">
    <w:name w:val="WPSOffice手动目录 2"/>
    <w:qFormat/>
    <w:uiPriority w:val="0"/>
    <w:pPr>
      <w:ind w:left="200" w:leftChars="200"/>
    </w:pPr>
    <w:rPr>
      <w:rFonts w:ascii="Calibri" w:hAnsi="Calibri" w:eastAsia="宋体" w:cs="Times New Roman"/>
      <w:lang w:val="en-US" w:eastAsia="zh-CN" w:bidi="ar-SA"/>
    </w:rPr>
  </w:style>
  <w:style w:type="character" w:customStyle="1" w:styleId="39">
    <w:name w:val="标题 Char"/>
    <w:link w:val="16"/>
    <w:qFormat/>
    <w:uiPriority w:val="0"/>
    <w:rPr>
      <w:rFonts w:ascii="等线 Light" w:hAnsi="等线 Light" w:cs="Times New Roman"/>
      <w:b/>
      <w:bCs/>
      <w:kern w:val="2"/>
      <w:sz w:val="32"/>
      <w:szCs w:val="32"/>
    </w:rPr>
  </w:style>
  <w:style w:type="character" w:customStyle="1" w:styleId="40">
    <w:name w:val="正文文本 Char"/>
    <w:link w:val="7"/>
    <w:qFormat/>
    <w:uiPriority w:val="0"/>
    <w:rPr>
      <w:rFonts w:eastAsia="仿宋"/>
      <w:kern w:val="2"/>
      <w:sz w:val="21"/>
      <w:szCs w:val="24"/>
    </w:rPr>
  </w:style>
  <w:style w:type="paragraph" w:customStyle="1" w:styleId="41">
    <w:name w:val="_Style 3"/>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50"/>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7B0486-7479-428B-90FD-85074ACAEF1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49</Pages>
  <Words>24701</Words>
  <Characters>26252</Characters>
  <Lines>216</Lines>
  <Paragraphs>61</Paragraphs>
  <TotalTime>420</TotalTime>
  <ScaleCrop>false</ScaleCrop>
  <LinksUpToDate>false</LinksUpToDate>
  <CharactersWithSpaces>28409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2022-08-02T06:04:00Z</dcterms:created>
  <dc:creator>meimei</dc:creator>
  <cp:lastModifiedBy>admin</cp:lastModifiedBy>
  <cp:lastPrinted>2020-01-07T00:49:00Z</cp:lastPrinted>
  <dcterms:modified xsi:type="dcterms:W3CDTF">2022-08-12T01:43:17Z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E8B96088E8E6430D95DEB67D35505186</vt:lpwstr>
  </property>
</Properties>
</file>